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74C" w:rsidRPr="00845C0B" w:rsidRDefault="002D374C" w:rsidP="00E63FBB">
      <w:pPr>
        <w:spacing w:line="240" w:lineRule="auto"/>
        <w:ind w:left="142"/>
        <w:rPr>
          <w:rFonts w:eastAsia="Malgun Gothic" w:cs="Arial"/>
          <w:sz w:val="22"/>
          <w:szCs w:val="22"/>
        </w:rPr>
      </w:pPr>
    </w:p>
    <w:p w:rsidR="000F2206" w:rsidRPr="00845C0B" w:rsidRDefault="000F2206" w:rsidP="00E63FBB">
      <w:pPr>
        <w:spacing w:line="240" w:lineRule="auto"/>
        <w:ind w:left="142"/>
        <w:rPr>
          <w:rFonts w:eastAsia="Malgun Gothic" w:cs="Arial"/>
          <w:sz w:val="22"/>
          <w:szCs w:val="22"/>
        </w:rPr>
      </w:pPr>
    </w:p>
    <w:p w:rsidR="000F2206" w:rsidRPr="00845C0B" w:rsidRDefault="000F2206" w:rsidP="00E63FBB">
      <w:pPr>
        <w:spacing w:line="240" w:lineRule="auto"/>
        <w:ind w:left="142"/>
        <w:rPr>
          <w:rFonts w:eastAsia="Malgun Gothic" w:cs="Arial"/>
          <w:sz w:val="22"/>
          <w:szCs w:val="22"/>
        </w:rPr>
      </w:pPr>
    </w:p>
    <w:p w:rsidR="000F2206" w:rsidRPr="00845C0B" w:rsidRDefault="000F2206" w:rsidP="00E63FBB">
      <w:pPr>
        <w:spacing w:line="240" w:lineRule="auto"/>
        <w:ind w:left="142"/>
        <w:rPr>
          <w:rFonts w:eastAsia="Malgun Gothic" w:cs="Arial"/>
          <w:sz w:val="22"/>
          <w:szCs w:val="22"/>
        </w:rPr>
      </w:pPr>
    </w:p>
    <w:p w:rsidR="000F2206" w:rsidRPr="00845C0B" w:rsidRDefault="000F2206" w:rsidP="00E63FBB">
      <w:pPr>
        <w:spacing w:line="240" w:lineRule="auto"/>
        <w:ind w:left="142"/>
        <w:rPr>
          <w:rFonts w:eastAsia="Malgun Gothic" w:cs="Arial"/>
          <w:sz w:val="22"/>
          <w:szCs w:val="22"/>
        </w:rPr>
      </w:pPr>
    </w:p>
    <w:p w:rsidR="000F2206" w:rsidRPr="00845C0B" w:rsidRDefault="000F2206" w:rsidP="00E63FBB">
      <w:pPr>
        <w:spacing w:line="240" w:lineRule="auto"/>
        <w:ind w:left="142"/>
        <w:rPr>
          <w:rFonts w:eastAsia="Malgun Gothic" w:cs="Arial"/>
          <w:sz w:val="22"/>
          <w:szCs w:val="22"/>
        </w:rPr>
      </w:pPr>
    </w:p>
    <w:p w:rsidR="002D374C" w:rsidRPr="00845C0B" w:rsidRDefault="002D374C" w:rsidP="00E63FBB">
      <w:pPr>
        <w:spacing w:line="240" w:lineRule="auto"/>
        <w:ind w:left="142"/>
        <w:rPr>
          <w:rFonts w:eastAsia="Malgun Gothic" w:cs="Arial"/>
          <w:sz w:val="22"/>
          <w:szCs w:val="22"/>
        </w:rPr>
      </w:pPr>
    </w:p>
    <w:p w:rsidR="000F2206" w:rsidRPr="00845C0B" w:rsidRDefault="008A014B" w:rsidP="00E63FBB">
      <w:pPr>
        <w:pStyle w:val="SmallerBlueTitle"/>
        <w:spacing w:line="240" w:lineRule="auto"/>
        <w:ind w:left="142"/>
        <w:jc w:val="center"/>
        <w:rPr>
          <w:rFonts w:cs="Arial"/>
          <w:sz w:val="22"/>
          <w:szCs w:val="22"/>
        </w:rPr>
      </w:pPr>
      <w:r w:rsidRPr="00845C0B">
        <w:rPr>
          <w:rFonts w:cs="Arial"/>
          <w:sz w:val="22"/>
          <w:szCs w:val="22"/>
        </w:rPr>
        <w:t xml:space="preserve">SIBLING ASSESSMENT </w:t>
      </w:r>
      <w:r w:rsidR="00BF4995" w:rsidRPr="00845C0B">
        <w:rPr>
          <w:rFonts w:cs="Arial"/>
          <w:sz w:val="22"/>
          <w:szCs w:val="22"/>
        </w:rPr>
        <w:t>REPORT</w:t>
      </w:r>
    </w:p>
    <w:p w:rsidR="000F2206" w:rsidRPr="00845C0B" w:rsidRDefault="000F2206" w:rsidP="00E63FBB">
      <w:pPr>
        <w:pStyle w:val="SmallerBlueTitle"/>
        <w:spacing w:line="240" w:lineRule="auto"/>
        <w:ind w:left="142"/>
        <w:jc w:val="center"/>
        <w:rPr>
          <w:rFonts w:cs="Arial"/>
          <w:sz w:val="22"/>
          <w:szCs w:val="22"/>
        </w:rPr>
      </w:pPr>
    </w:p>
    <w:p w:rsidR="000F2206" w:rsidRPr="00845C0B" w:rsidRDefault="000F2206" w:rsidP="00E63FBB">
      <w:pPr>
        <w:pStyle w:val="SmallerBlueTitle"/>
        <w:spacing w:line="240" w:lineRule="auto"/>
        <w:ind w:left="142"/>
        <w:jc w:val="center"/>
        <w:rPr>
          <w:rFonts w:cs="Arial"/>
          <w:sz w:val="22"/>
          <w:szCs w:val="22"/>
        </w:rPr>
      </w:pPr>
    </w:p>
    <w:p w:rsidR="00463B16" w:rsidRPr="00845C0B" w:rsidRDefault="007D0275" w:rsidP="00E63FBB">
      <w:pPr>
        <w:pStyle w:val="SmallerBlueTitle"/>
        <w:spacing w:line="240" w:lineRule="auto"/>
        <w:ind w:left="142"/>
        <w:jc w:val="center"/>
        <w:rPr>
          <w:rFonts w:cs="Arial"/>
          <w:sz w:val="22"/>
          <w:szCs w:val="22"/>
        </w:rPr>
      </w:pPr>
      <w:r w:rsidRPr="00845C0B">
        <w:rPr>
          <w:rFonts w:cs="Arial"/>
          <w:sz w:val="22"/>
          <w:szCs w:val="22"/>
        </w:rPr>
        <w:t>GUIDANCE NOTES AND</w:t>
      </w:r>
      <w:r w:rsidR="000F2206" w:rsidRPr="00845C0B">
        <w:rPr>
          <w:rFonts w:cs="Arial"/>
          <w:sz w:val="22"/>
          <w:szCs w:val="22"/>
        </w:rPr>
        <w:t xml:space="preserve"> ADDITIONAL RESOURCES</w:t>
      </w:r>
    </w:p>
    <w:p w:rsidR="00477B30" w:rsidRPr="00845C0B" w:rsidRDefault="00477B30" w:rsidP="00E63FBB">
      <w:pPr>
        <w:pStyle w:val="SmallerBlueTitle"/>
        <w:spacing w:line="240" w:lineRule="auto"/>
        <w:ind w:left="142"/>
        <w:jc w:val="center"/>
        <w:rPr>
          <w:rFonts w:cs="Arial"/>
          <w:sz w:val="22"/>
          <w:szCs w:val="22"/>
        </w:rPr>
      </w:pPr>
    </w:p>
    <w:p w:rsidR="00477B30" w:rsidRPr="00845C0B" w:rsidRDefault="00477B30" w:rsidP="00E63FBB">
      <w:pPr>
        <w:pStyle w:val="SmallerBlueTitle"/>
        <w:spacing w:line="240" w:lineRule="auto"/>
        <w:ind w:left="142"/>
        <w:jc w:val="center"/>
        <w:rPr>
          <w:rFonts w:cs="Arial"/>
          <w:sz w:val="22"/>
          <w:szCs w:val="22"/>
        </w:rPr>
      </w:pPr>
    </w:p>
    <w:p w:rsidR="00477B30" w:rsidRPr="00845C0B" w:rsidRDefault="00477B30" w:rsidP="00E63FBB">
      <w:pPr>
        <w:pStyle w:val="SmallerBlueTitle"/>
        <w:spacing w:line="240" w:lineRule="auto"/>
        <w:ind w:left="142"/>
        <w:jc w:val="center"/>
        <w:rPr>
          <w:rFonts w:cs="Arial"/>
          <w:sz w:val="22"/>
          <w:szCs w:val="22"/>
        </w:rPr>
      </w:pPr>
    </w:p>
    <w:p w:rsidR="00477B30" w:rsidRPr="00845C0B" w:rsidRDefault="00477B30" w:rsidP="00E63FBB">
      <w:pPr>
        <w:pStyle w:val="SmallerBlueTitle"/>
        <w:spacing w:line="240" w:lineRule="auto"/>
        <w:ind w:left="142"/>
        <w:jc w:val="center"/>
        <w:rPr>
          <w:rFonts w:cs="Arial"/>
          <w:sz w:val="22"/>
          <w:szCs w:val="22"/>
        </w:rPr>
      </w:pPr>
    </w:p>
    <w:p w:rsidR="00477B30" w:rsidRPr="00845C0B" w:rsidRDefault="00477B30" w:rsidP="00E63FBB">
      <w:pPr>
        <w:pStyle w:val="SmallerBlueTitle"/>
        <w:spacing w:line="240" w:lineRule="auto"/>
        <w:ind w:left="142"/>
        <w:jc w:val="center"/>
        <w:rPr>
          <w:rFonts w:cs="Arial"/>
          <w:sz w:val="22"/>
          <w:szCs w:val="22"/>
        </w:rPr>
      </w:pPr>
    </w:p>
    <w:p w:rsidR="00463B16" w:rsidRPr="00845C0B" w:rsidRDefault="00463B16" w:rsidP="00E63FBB">
      <w:pPr>
        <w:pStyle w:val="SmallerBlueTitle"/>
        <w:spacing w:line="240" w:lineRule="auto"/>
        <w:ind w:left="142"/>
        <w:jc w:val="center"/>
        <w:rPr>
          <w:rFonts w:cs="Arial"/>
          <w:sz w:val="22"/>
          <w:szCs w:val="22"/>
        </w:rPr>
      </w:pPr>
    </w:p>
    <w:p w:rsidR="00A44710" w:rsidRDefault="00A44710" w:rsidP="00E63FBB">
      <w:pPr>
        <w:pStyle w:val="SmallerBlueTitle"/>
        <w:spacing w:line="240" w:lineRule="auto"/>
        <w:ind w:left="142"/>
        <w:jc w:val="center"/>
        <w:rPr>
          <w:rFonts w:cs="Arial"/>
          <w:sz w:val="22"/>
          <w:szCs w:val="22"/>
        </w:rPr>
      </w:pPr>
    </w:p>
    <w:p w:rsidR="00A44710" w:rsidRPr="00A44710" w:rsidRDefault="00A44710" w:rsidP="00E63FBB">
      <w:pPr>
        <w:spacing w:line="240" w:lineRule="auto"/>
        <w:ind w:left="142"/>
        <w:rPr>
          <w:lang w:eastAsia="en-GB"/>
        </w:rPr>
      </w:pPr>
    </w:p>
    <w:p w:rsidR="00A44710" w:rsidRPr="00A44710" w:rsidRDefault="00A44710" w:rsidP="00E63FBB">
      <w:pPr>
        <w:spacing w:line="240" w:lineRule="auto"/>
        <w:ind w:left="142"/>
        <w:rPr>
          <w:lang w:eastAsia="en-GB"/>
        </w:rPr>
      </w:pPr>
    </w:p>
    <w:p w:rsidR="00A44710" w:rsidRPr="00A44710" w:rsidRDefault="00A44710" w:rsidP="00E63FBB">
      <w:pPr>
        <w:spacing w:line="240" w:lineRule="auto"/>
        <w:ind w:left="142"/>
        <w:rPr>
          <w:lang w:eastAsia="en-GB"/>
        </w:rPr>
      </w:pPr>
    </w:p>
    <w:p w:rsidR="00A44710" w:rsidRPr="00A44710" w:rsidRDefault="00A44710" w:rsidP="00E63FBB">
      <w:pPr>
        <w:spacing w:line="240" w:lineRule="auto"/>
        <w:ind w:left="142"/>
        <w:rPr>
          <w:lang w:eastAsia="en-GB"/>
        </w:rPr>
      </w:pPr>
    </w:p>
    <w:p w:rsidR="00A44710" w:rsidRPr="00A44710" w:rsidRDefault="00A44710" w:rsidP="00E63FBB">
      <w:pPr>
        <w:spacing w:line="240" w:lineRule="auto"/>
        <w:ind w:left="142"/>
        <w:rPr>
          <w:lang w:eastAsia="en-GB"/>
        </w:rPr>
      </w:pPr>
    </w:p>
    <w:p w:rsidR="00A44710" w:rsidRPr="00A44710" w:rsidRDefault="00A44710" w:rsidP="00E63FBB">
      <w:pPr>
        <w:spacing w:line="240" w:lineRule="auto"/>
        <w:ind w:left="142"/>
        <w:rPr>
          <w:lang w:eastAsia="en-GB"/>
        </w:rPr>
      </w:pPr>
    </w:p>
    <w:p w:rsidR="00A44710" w:rsidRDefault="00A44710" w:rsidP="00E63FBB">
      <w:pPr>
        <w:tabs>
          <w:tab w:val="left" w:pos="6000"/>
        </w:tabs>
        <w:spacing w:line="240" w:lineRule="auto"/>
        <w:ind w:left="142"/>
        <w:rPr>
          <w:lang w:eastAsia="en-GB"/>
        </w:rPr>
      </w:pPr>
      <w:r>
        <w:rPr>
          <w:lang w:eastAsia="en-GB"/>
        </w:rPr>
        <w:tab/>
      </w:r>
    </w:p>
    <w:p w:rsidR="00A44710" w:rsidRDefault="00A44710" w:rsidP="00E63FBB">
      <w:pPr>
        <w:spacing w:line="240" w:lineRule="auto"/>
        <w:ind w:left="142"/>
        <w:rPr>
          <w:lang w:eastAsia="en-GB"/>
        </w:rPr>
      </w:pPr>
    </w:p>
    <w:p w:rsidR="00463B16" w:rsidRPr="00A44710" w:rsidRDefault="00463B16" w:rsidP="00E63FBB">
      <w:pPr>
        <w:spacing w:line="240" w:lineRule="auto"/>
        <w:ind w:left="142"/>
        <w:rPr>
          <w:lang w:eastAsia="en-GB"/>
        </w:rPr>
        <w:sectPr w:rsidR="00463B16" w:rsidRPr="00A44710" w:rsidSect="00463B16">
          <w:headerReference w:type="even" r:id="rId9"/>
          <w:headerReference w:type="default" r:id="rId10"/>
          <w:footerReference w:type="even" r:id="rId11"/>
          <w:footerReference w:type="default" r:id="rId12"/>
          <w:headerReference w:type="first" r:id="rId13"/>
          <w:footerReference w:type="first" r:id="rId14"/>
          <w:pgSz w:w="12240" w:h="15840"/>
          <w:pgMar w:top="1440" w:right="1041" w:bottom="1440" w:left="993" w:header="708" w:footer="708" w:gutter="0"/>
          <w:pgBorders w:offsetFrom="page">
            <w:top w:val="single" w:sz="18" w:space="24" w:color="31849B"/>
            <w:left w:val="single" w:sz="18" w:space="24" w:color="31849B"/>
            <w:bottom w:val="single" w:sz="18" w:space="24" w:color="31849B"/>
            <w:right w:val="single" w:sz="18" w:space="24" w:color="31849B"/>
          </w:pgBorders>
          <w:pgNumType w:start="0"/>
          <w:cols w:space="708"/>
          <w:titlePg/>
          <w:docGrid w:linePitch="360"/>
        </w:sectPr>
      </w:pPr>
    </w:p>
    <w:p w:rsidR="00B70D58" w:rsidRDefault="001A2904" w:rsidP="00E63FBB">
      <w:pPr>
        <w:pStyle w:val="SmallerBlueTitle"/>
        <w:spacing w:line="240" w:lineRule="auto"/>
        <w:ind w:left="142"/>
        <w:jc w:val="center"/>
        <w:rPr>
          <w:rFonts w:cs="Arial"/>
          <w:sz w:val="22"/>
          <w:szCs w:val="22"/>
        </w:rPr>
      </w:pPr>
      <w:r w:rsidRPr="00845C0B">
        <w:rPr>
          <w:rFonts w:cs="Arial"/>
          <w:sz w:val="22"/>
          <w:szCs w:val="22"/>
        </w:rPr>
        <w:lastRenderedPageBreak/>
        <w:t xml:space="preserve">Checklist for the </w:t>
      </w:r>
      <w:r w:rsidR="00E64FD1" w:rsidRPr="00845C0B">
        <w:rPr>
          <w:rFonts w:cs="Arial"/>
          <w:sz w:val="22"/>
          <w:szCs w:val="22"/>
        </w:rPr>
        <w:t>Sibling Assessment Re</w:t>
      </w:r>
      <w:r w:rsidR="00096C6C" w:rsidRPr="00845C0B">
        <w:rPr>
          <w:rFonts w:cs="Arial"/>
          <w:sz w:val="22"/>
          <w:szCs w:val="22"/>
        </w:rPr>
        <w:t>port</w:t>
      </w:r>
    </w:p>
    <w:p w:rsidR="00E769B6" w:rsidRPr="00E769B6" w:rsidRDefault="00E769B6" w:rsidP="00E63FBB">
      <w:pPr>
        <w:pStyle w:val="SmallerBlueTitle"/>
        <w:spacing w:line="240" w:lineRule="auto"/>
        <w:ind w:left="142"/>
        <w:jc w:val="center"/>
        <w:rPr>
          <w:rFonts w:cs="Arial"/>
          <w:sz w:val="16"/>
          <w:szCs w:val="16"/>
        </w:rPr>
      </w:pPr>
    </w:p>
    <w:p w:rsidR="004B0138" w:rsidRDefault="004B0138" w:rsidP="00E63FBB">
      <w:pPr>
        <w:pStyle w:val="SmallerBlueTitle"/>
        <w:spacing w:line="240" w:lineRule="auto"/>
        <w:ind w:left="142"/>
        <w:rPr>
          <w:rFonts w:cs="Arial"/>
          <w:sz w:val="22"/>
          <w:szCs w:val="22"/>
        </w:rPr>
      </w:pPr>
      <w:r w:rsidRPr="00845C0B">
        <w:rPr>
          <w:rFonts w:cs="Arial"/>
          <w:sz w:val="22"/>
          <w:szCs w:val="22"/>
        </w:rPr>
        <w:t xml:space="preserve">The </w:t>
      </w:r>
      <w:r w:rsidR="00E64FD1" w:rsidRPr="00845C0B">
        <w:rPr>
          <w:rFonts w:cs="Arial"/>
          <w:sz w:val="22"/>
          <w:szCs w:val="22"/>
        </w:rPr>
        <w:t xml:space="preserve">Sibling Assessment Report </w:t>
      </w:r>
      <w:r w:rsidRPr="00845C0B">
        <w:rPr>
          <w:rFonts w:cs="Arial"/>
          <w:sz w:val="22"/>
          <w:szCs w:val="22"/>
        </w:rPr>
        <w:t>includes</w:t>
      </w:r>
      <w:r w:rsidR="00C1195E" w:rsidRPr="00845C0B">
        <w:rPr>
          <w:rFonts w:cs="Arial"/>
          <w:sz w:val="22"/>
          <w:szCs w:val="22"/>
        </w:rPr>
        <w:t xml:space="preserve"> the following paperwork</w:t>
      </w:r>
      <w:r w:rsidR="001A2904" w:rsidRPr="00845C0B">
        <w:rPr>
          <w:rFonts w:cs="Arial"/>
          <w:sz w:val="22"/>
          <w:szCs w:val="22"/>
        </w:rPr>
        <w:t>:</w:t>
      </w:r>
      <w:r w:rsidR="00202E8E" w:rsidRPr="00845C0B">
        <w:rPr>
          <w:rFonts w:cs="Arial"/>
          <w:sz w:val="22"/>
          <w:szCs w:val="22"/>
        </w:rPr>
        <w:t xml:space="preserve"> </w:t>
      </w:r>
      <w:r w:rsidRPr="00845C0B">
        <w:rPr>
          <w:rFonts w:cs="Arial"/>
          <w:sz w:val="22"/>
          <w:szCs w:val="22"/>
        </w:rPr>
        <w:t xml:space="preserve">Tick to indicate which </w:t>
      </w:r>
      <w:r w:rsidR="00202E8E" w:rsidRPr="00845C0B">
        <w:rPr>
          <w:rFonts w:cs="Arial"/>
          <w:sz w:val="22"/>
          <w:szCs w:val="22"/>
        </w:rPr>
        <w:t>appen</w:t>
      </w:r>
      <w:r w:rsidR="0073502D" w:rsidRPr="00845C0B">
        <w:rPr>
          <w:rFonts w:cs="Arial"/>
          <w:sz w:val="22"/>
          <w:szCs w:val="22"/>
        </w:rPr>
        <w:t>d</w:t>
      </w:r>
      <w:r w:rsidR="00202E8E" w:rsidRPr="00845C0B">
        <w:rPr>
          <w:rFonts w:cs="Arial"/>
          <w:sz w:val="22"/>
          <w:szCs w:val="22"/>
        </w:rPr>
        <w:t>ices</w:t>
      </w:r>
      <w:r w:rsidRPr="00845C0B">
        <w:rPr>
          <w:rFonts w:cs="Arial"/>
          <w:sz w:val="22"/>
          <w:szCs w:val="22"/>
        </w:rPr>
        <w:t xml:space="preserve"> have been completed and are included</w:t>
      </w:r>
      <w:r w:rsidR="00202E8E" w:rsidRPr="00845C0B">
        <w:rPr>
          <w:rFonts w:cs="Arial"/>
          <w:sz w:val="22"/>
          <w:szCs w:val="22"/>
        </w:rPr>
        <w:t xml:space="preserve"> within the report.</w:t>
      </w:r>
    </w:p>
    <w:p w:rsidR="00E769B6" w:rsidRPr="00E769B6" w:rsidRDefault="00E769B6" w:rsidP="00E63FBB">
      <w:pPr>
        <w:pStyle w:val="SmallerBlueTitle"/>
        <w:spacing w:line="240" w:lineRule="auto"/>
        <w:ind w:left="142"/>
        <w:rPr>
          <w:rFonts w:cs="Arial"/>
          <w:sz w:val="16"/>
          <w:szCs w:val="16"/>
        </w:rPr>
      </w:pPr>
    </w:p>
    <w:tbl>
      <w:tblPr>
        <w:tblW w:w="10916" w:type="dxa"/>
        <w:tblInd w:w="-176"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4A0" w:firstRow="1" w:lastRow="0" w:firstColumn="1" w:lastColumn="0" w:noHBand="0" w:noVBand="1"/>
      </w:tblPr>
      <w:tblGrid>
        <w:gridCol w:w="1985"/>
        <w:gridCol w:w="7371"/>
        <w:gridCol w:w="1560"/>
      </w:tblGrid>
      <w:tr w:rsidR="004F25BA" w:rsidRPr="00845C0B" w:rsidTr="00930EB5">
        <w:trPr>
          <w:trHeight w:val="227"/>
        </w:trPr>
        <w:tc>
          <w:tcPr>
            <w:tcW w:w="1985" w:type="dxa"/>
          </w:tcPr>
          <w:p w:rsidR="004F25BA" w:rsidRPr="00845C0B" w:rsidRDefault="004F25BA" w:rsidP="00E63FBB">
            <w:pPr>
              <w:pStyle w:val="StyleBAAFBlueTextAuto"/>
              <w:spacing w:line="240" w:lineRule="auto"/>
              <w:ind w:left="142"/>
              <w:rPr>
                <w:rFonts w:cs="Arial"/>
                <w:sz w:val="22"/>
                <w:szCs w:val="22"/>
              </w:rPr>
            </w:pPr>
            <w:r w:rsidRPr="00845C0B">
              <w:rPr>
                <w:rFonts w:cs="Arial"/>
                <w:sz w:val="22"/>
                <w:szCs w:val="22"/>
              </w:rPr>
              <w:t>Sibling Assessment Report</w:t>
            </w:r>
          </w:p>
        </w:tc>
        <w:tc>
          <w:tcPr>
            <w:tcW w:w="7371" w:type="dxa"/>
          </w:tcPr>
          <w:p w:rsidR="00202E8E" w:rsidRPr="00DC0884" w:rsidRDefault="00202E8E" w:rsidP="00E769B6">
            <w:pPr>
              <w:numPr>
                <w:ilvl w:val="0"/>
                <w:numId w:val="5"/>
              </w:numPr>
              <w:spacing w:before="120" w:line="240" w:lineRule="auto"/>
              <w:ind w:left="714" w:hanging="357"/>
              <w:rPr>
                <w:sz w:val="22"/>
                <w:szCs w:val="22"/>
              </w:rPr>
            </w:pPr>
            <w:r w:rsidRPr="00DC0884">
              <w:rPr>
                <w:sz w:val="22"/>
                <w:szCs w:val="22"/>
              </w:rPr>
              <w:t xml:space="preserve">Full details of each child in the sibling group and their current placement </w:t>
            </w:r>
          </w:p>
          <w:p w:rsidR="00202E8E" w:rsidRPr="00DC0884" w:rsidRDefault="00202E8E" w:rsidP="00E769B6">
            <w:pPr>
              <w:numPr>
                <w:ilvl w:val="0"/>
                <w:numId w:val="5"/>
              </w:numPr>
              <w:spacing w:before="120" w:line="240" w:lineRule="auto"/>
              <w:ind w:left="714" w:hanging="357"/>
              <w:rPr>
                <w:sz w:val="22"/>
                <w:szCs w:val="22"/>
              </w:rPr>
            </w:pPr>
            <w:r w:rsidRPr="00DC0884">
              <w:rPr>
                <w:sz w:val="22"/>
                <w:szCs w:val="22"/>
              </w:rPr>
              <w:t xml:space="preserve">Details of social worker qualifications and experience </w:t>
            </w:r>
          </w:p>
          <w:p w:rsidR="004F25BA" w:rsidRPr="00DC0884" w:rsidRDefault="00202E8E" w:rsidP="00E769B6">
            <w:pPr>
              <w:numPr>
                <w:ilvl w:val="0"/>
                <w:numId w:val="5"/>
              </w:numPr>
              <w:spacing w:before="120" w:line="240" w:lineRule="auto"/>
              <w:ind w:left="714" w:hanging="357"/>
              <w:rPr>
                <w:sz w:val="22"/>
                <w:szCs w:val="22"/>
              </w:rPr>
            </w:pPr>
            <w:r w:rsidRPr="00DC0884">
              <w:rPr>
                <w:sz w:val="22"/>
                <w:szCs w:val="22"/>
              </w:rPr>
              <w:t>Work undertaken to complete the report</w:t>
            </w:r>
          </w:p>
          <w:p w:rsidR="008B2641" w:rsidRPr="00DC0884" w:rsidRDefault="008B2641" w:rsidP="00E769B6">
            <w:pPr>
              <w:numPr>
                <w:ilvl w:val="0"/>
                <w:numId w:val="5"/>
              </w:numPr>
              <w:spacing w:before="120" w:line="240" w:lineRule="auto"/>
              <w:ind w:left="714" w:hanging="357"/>
              <w:rPr>
                <w:sz w:val="22"/>
                <w:szCs w:val="22"/>
              </w:rPr>
            </w:pPr>
            <w:r w:rsidRPr="00DC0884">
              <w:rPr>
                <w:sz w:val="22"/>
                <w:szCs w:val="22"/>
              </w:rPr>
              <w:t xml:space="preserve">Key background information and impact on children’s sibling relationship </w:t>
            </w:r>
          </w:p>
          <w:p w:rsidR="00202E8E" w:rsidRPr="00DC0884" w:rsidRDefault="00202E8E" w:rsidP="00E769B6">
            <w:pPr>
              <w:numPr>
                <w:ilvl w:val="0"/>
                <w:numId w:val="5"/>
              </w:numPr>
              <w:spacing w:before="120" w:line="240" w:lineRule="auto"/>
              <w:ind w:left="714" w:hanging="357"/>
              <w:rPr>
                <w:sz w:val="22"/>
                <w:szCs w:val="22"/>
              </w:rPr>
            </w:pPr>
            <w:r w:rsidRPr="00DC0884">
              <w:rPr>
                <w:sz w:val="22"/>
                <w:szCs w:val="22"/>
              </w:rPr>
              <w:t xml:space="preserve">The views of parents and significant relatives about each child and their sibling relationship </w:t>
            </w:r>
          </w:p>
          <w:p w:rsidR="00202E8E" w:rsidRPr="00DC0884" w:rsidRDefault="00202E8E" w:rsidP="00E769B6">
            <w:pPr>
              <w:numPr>
                <w:ilvl w:val="0"/>
                <w:numId w:val="5"/>
              </w:numPr>
              <w:spacing w:before="120" w:line="240" w:lineRule="auto"/>
              <w:ind w:left="714" w:hanging="357"/>
              <w:rPr>
                <w:sz w:val="22"/>
                <w:szCs w:val="22"/>
              </w:rPr>
            </w:pPr>
            <w:r w:rsidRPr="00DC0884">
              <w:rPr>
                <w:sz w:val="22"/>
                <w:szCs w:val="22"/>
              </w:rPr>
              <w:t xml:space="preserve">Key </w:t>
            </w:r>
            <w:r w:rsidR="00E769B6" w:rsidRPr="00DC0884">
              <w:rPr>
                <w:sz w:val="22"/>
                <w:szCs w:val="22"/>
              </w:rPr>
              <w:t xml:space="preserve">observations of the children and their sibling relationship </w:t>
            </w:r>
          </w:p>
          <w:p w:rsidR="00202E8E" w:rsidRPr="00DC0884" w:rsidRDefault="00202E8E" w:rsidP="00E769B6">
            <w:pPr>
              <w:numPr>
                <w:ilvl w:val="0"/>
                <w:numId w:val="5"/>
              </w:numPr>
              <w:spacing w:before="120" w:line="240" w:lineRule="auto"/>
              <w:ind w:left="714" w:hanging="357"/>
              <w:rPr>
                <w:sz w:val="22"/>
                <w:szCs w:val="22"/>
              </w:rPr>
            </w:pPr>
            <w:r w:rsidRPr="00DC0884">
              <w:rPr>
                <w:sz w:val="22"/>
                <w:szCs w:val="22"/>
              </w:rPr>
              <w:t xml:space="preserve">Findings from SDQ and any possible future implications </w:t>
            </w:r>
          </w:p>
          <w:p w:rsidR="00202E8E" w:rsidRPr="00DC0884" w:rsidRDefault="00202E8E" w:rsidP="00E769B6">
            <w:pPr>
              <w:numPr>
                <w:ilvl w:val="0"/>
                <w:numId w:val="5"/>
              </w:numPr>
              <w:spacing w:before="120" w:line="240" w:lineRule="auto"/>
              <w:ind w:left="714" w:hanging="357"/>
              <w:rPr>
                <w:sz w:val="22"/>
                <w:szCs w:val="22"/>
              </w:rPr>
            </w:pPr>
            <w:r w:rsidRPr="00DC0884">
              <w:rPr>
                <w:sz w:val="22"/>
                <w:szCs w:val="22"/>
              </w:rPr>
              <w:t xml:space="preserve">Overview of each </w:t>
            </w:r>
            <w:r w:rsidR="00E769B6" w:rsidRPr="00DC0884">
              <w:rPr>
                <w:sz w:val="22"/>
                <w:szCs w:val="22"/>
              </w:rPr>
              <w:t>c</w:t>
            </w:r>
            <w:r w:rsidRPr="00DC0884">
              <w:rPr>
                <w:sz w:val="22"/>
                <w:szCs w:val="22"/>
              </w:rPr>
              <w:t xml:space="preserve">hild and their Individual </w:t>
            </w:r>
            <w:r w:rsidR="00E769B6" w:rsidRPr="00DC0884">
              <w:rPr>
                <w:sz w:val="22"/>
                <w:szCs w:val="22"/>
              </w:rPr>
              <w:t>n</w:t>
            </w:r>
            <w:r w:rsidRPr="00DC0884">
              <w:rPr>
                <w:sz w:val="22"/>
                <w:szCs w:val="22"/>
              </w:rPr>
              <w:t xml:space="preserve">eeds </w:t>
            </w:r>
          </w:p>
          <w:p w:rsidR="00202E8E" w:rsidRPr="00DC0884" w:rsidRDefault="00202E8E" w:rsidP="00E769B6">
            <w:pPr>
              <w:numPr>
                <w:ilvl w:val="0"/>
                <w:numId w:val="5"/>
              </w:numPr>
              <w:spacing w:before="120" w:line="240" w:lineRule="auto"/>
              <w:ind w:left="714" w:hanging="357"/>
              <w:rPr>
                <w:sz w:val="22"/>
                <w:szCs w:val="22"/>
              </w:rPr>
            </w:pPr>
            <w:r w:rsidRPr="00DC0884">
              <w:rPr>
                <w:sz w:val="22"/>
                <w:szCs w:val="22"/>
              </w:rPr>
              <w:t xml:space="preserve">Overview of </w:t>
            </w:r>
            <w:r w:rsidR="00E769B6" w:rsidRPr="00DC0884">
              <w:rPr>
                <w:sz w:val="22"/>
                <w:szCs w:val="22"/>
              </w:rPr>
              <w:t>s</w:t>
            </w:r>
            <w:r w:rsidRPr="00DC0884">
              <w:rPr>
                <w:sz w:val="22"/>
                <w:szCs w:val="22"/>
              </w:rPr>
              <w:t>ibling relationships</w:t>
            </w:r>
          </w:p>
          <w:p w:rsidR="00202E8E" w:rsidRPr="00DC0884" w:rsidRDefault="00202E8E" w:rsidP="00E769B6">
            <w:pPr>
              <w:numPr>
                <w:ilvl w:val="0"/>
                <w:numId w:val="5"/>
              </w:numPr>
              <w:spacing w:before="120" w:line="240" w:lineRule="auto"/>
              <w:ind w:left="714" w:hanging="357"/>
              <w:rPr>
                <w:sz w:val="22"/>
                <w:szCs w:val="22"/>
              </w:rPr>
            </w:pPr>
            <w:r w:rsidRPr="00DC0884">
              <w:rPr>
                <w:sz w:val="22"/>
                <w:szCs w:val="22"/>
              </w:rPr>
              <w:t>Support or interventions provided re</w:t>
            </w:r>
            <w:r w:rsidR="00E769B6">
              <w:rPr>
                <w:sz w:val="22"/>
                <w:szCs w:val="22"/>
              </w:rPr>
              <w:t>:</w:t>
            </w:r>
            <w:r w:rsidRPr="00DC0884">
              <w:rPr>
                <w:sz w:val="22"/>
                <w:szCs w:val="22"/>
              </w:rPr>
              <w:t xml:space="preserve"> the sibling relationship</w:t>
            </w:r>
          </w:p>
          <w:p w:rsidR="00202E8E" w:rsidRPr="00DC0884" w:rsidRDefault="00202E8E" w:rsidP="00E769B6">
            <w:pPr>
              <w:numPr>
                <w:ilvl w:val="0"/>
                <w:numId w:val="5"/>
              </w:numPr>
              <w:spacing w:before="120" w:line="240" w:lineRule="auto"/>
              <w:ind w:left="714" w:hanging="357"/>
              <w:rPr>
                <w:sz w:val="22"/>
                <w:szCs w:val="22"/>
              </w:rPr>
            </w:pPr>
            <w:r w:rsidRPr="00DC0884">
              <w:rPr>
                <w:sz w:val="22"/>
                <w:szCs w:val="22"/>
              </w:rPr>
              <w:t xml:space="preserve">Consideration of </w:t>
            </w:r>
            <w:r w:rsidR="00E769B6" w:rsidRPr="00DC0884">
              <w:rPr>
                <w:sz w:val="22"/>
                <w:szCs w:val="22"/>
              </w:rPr>
              <w:t>realistic placement options</w:t>
            </w:r>
          </w:p>
          <w:p w:rsidR="008B2641" w:rsidRPr="00DC0884" w:rsidRDefault="008B2641" w:rsidP="00E769B6">
            <w:pPr>
              <w:numPr>
                <w:ilvl w:val="0"/>
                <w:numId w:val="5"/>
              </w:numPr>
              <w:spacing w:before="120" w:line="240" w:lineRule="auto"/>
              <w:ind w:left="714" w:hanging="357"/>
              <w:rPr>
                <w:sz w:val="22"/>
                <w:szCs w:val="22"/>
              </w:rPr>
            </w:pPr>
            <w:r w:rsidRPr="00DC0884">
              <w:rPr>
                <w:sz w:val="22"/>
                <w:szCs w:val="22"/>
              </w:rPr>
              <w:t xml:space="preserve">Analysis and </w:t>
            </w:r>
            <w:r w:rsidR="00E769B6" w:rsidRPr="00DC0884">
              <w:rPr>
                <w:sz w:val="22"/>
                <w:szCs w:val="22"/>
              </w:rPr>
              <w:t>recommendation re</w:t>
            </w:r>
            <w:r w:rsidR="00E769B6">
              <w:rPr>
                <w:sz w:val="22"/>
                <w:szCs w:val="22"/>
              </w:rPr>
              <w:t>:</w:t>
            </w:r>
            <w:r w:rsidR="00E769B6" w:rsidRPr="00DC0884">
              <w:rPr>
                <w:sz w:val="22"/>
                <w:szCs w:val="22"/>
              </w:rPr>
              <w:t xml:space="preserve"> placement </w:t>
            </w:r>
          </w:p>
          <w:p w:rsidR="00123E45" w:rsidRPr="00DC0884" w:rsidRDefault="00202E8E" w:rsidP="00E769B6">
            <w:pPr>
              <w:numPr>
                <w:ilvl w:val="0"/>
                <w:numId w:val="5"/>
              </w:numPr>
              <w:spacing w:before="120" w:line="240" w:lineRule="auto"/>
              <w:ind w:left="714" w:hanging="357"/>
              <w:rPr>
                <w:sz w:val="22"/>
                <w:szCs w:val="22"/>
              </w:rPr>
            </w:pPr>
            <w:r w:rsidRPr="00DC0884">
              <w:rPr>
                <w:sz w:val="22"/>
                <w:szCs w:val="22"/>
              </w:rPr>
              <w:t xml:space="preserve">Consideration of </w:t>
            </w:r>
            <w:r w:rsidR="00050DDC">
              <w:rPr>
                <w:sz w:val="22"/>
                <w:szCs w:val="22"/>
              </w:rPr>
              <w:t xml:space="preserve">and </w:t>
            </w:r>
            <w:r w:rsidR="00E769B6" w:rsidRPr="00DC0884">
              <w:rPr>
                <w:sz w:val="22"/>
                <w:szCs w:val="22"/>
              </w:rPr>
              <w:t>recommendations for contact</w:t>
            </w:r>
          </w:p>
          <w:p w:rsidR="00123E45" w:rsidRPr="00DC0884" w:rsidRDefault="00123E45" w:rsidP="00E769B6">
            <w:pPr>
              <w:numPr>
                <w:ilvl w:val="0"/>
                <w:numId w:val="5"/>
              </w:numPr>
              <w:spacing w:before="120" w:line="240" w:lineRule="auto"/>
              <w:ind w:left="714" w:hanging="357"/>
              <w:rPr>
                <w:sz w:val="22"/>
                <w:szCs w:val="22"/>
              </w:rPr>
            </w:pPr>
            <w:r w:rsidRPr="00DC0884">
              <w:rPr>
                <w:sz w:val="22"/>
                <w:szCs w:val="22"/>
              </w:rPr>
              <w:t>Recommendations for future support</w:t>
            </w:r>
          </w:p>
          <w:p w:rsidR="00202E8E" w:rsidRPr="00845C0B" w:rsidRDefault="00202E8E" w:rsidP="00E769B6">
            <w:pPr>
              <w:numPr>
                <w:ilvl w:val="0"/>
                <w:numId w:val="5"/>
              </w:numPr>
              <w:spacing w:before="120" w:line="240" w:lineRule="auto"/>
              <w:ind w:left="714" w:hanging="357"/>
            </w:pPr>
            <w:r w:rsidRPr="00DC0884">
              <w:rPr>
                <w:sz w:val="22"/>
                <w:szCs w:val="22"/>
              </w:rPr>
              <w:t>Signatures</w:t>
            </w:r>
          </w:p>
        </w:tc>
        <w:tc>
          <w:tcPr>
            <w:tcW w:w="1560" w:type="dxa"/>
          </w:tcPr>
          <w:p w:rsidR="004F25BA" w:rsidRPr="00845C0B" w:rsidRDefault="004F25BA" w:rsidP="007B7342">
            <w:pPr>
              <w:pStyle w:val="BAAFBlueText"/>
              <w:spacing w:line="240" w:lineRule="auto"/>
              <w:ind w:left="142"/>
              <w:rPr>
                <w:rFonts w:cs="Arial"/>
                <w:b w:val="0"/>
                <w:color w:val="auto"/>
                <w:sz w:val="22"/>
                <w:szCs w:val="22"/>
              </w:rPr>
            </w:pPr>
          </w:p>
        </w:tc>
      </w:tr>
      <w:tr w:rsidR="004F25BA" w:rsidRPr="00845C0B" w:rsidTr="00930EB5">
        <w:trPr>
          <w:trHeight w:val="227"/>
        </w:trPr>
        <w:tc>
          <w:tcPr>
            <w:tcW w:w="1985" w:type="dxa"/>
          </w:tcPr>
          <w:p w:rsidR="004F25BA" w:rsidRPr="00845C0B" w:rsidRDefault="00AD3E45" w:rsidP="007C36E5">
            <w:pPr>
              <w:pStyle w:val="StyleBAAFBlueTextAuto"/>
              <w:spacing w:line="240" w:lineRule="auto"/>
              <w:ind w:left="142"/>
              <w:rPr>
                <w:rFonts w:cs="Arial"/>
                <w:sz w:val="22"/>
                <w:szCs w:val="22"/>
              </w:rPr>
            </w:pPr>
            <w:r w:rsidRPr="00845C0B">
              <w:rPr>
                <w:rFonts w:cs="Arial"/>
                <w:sz w:val="22"/>
                <w:szCs w:val="22"/>
              </w:rPr>
              <w:t>Questionnaire</w:t>
            </w:r>
            <w:r w:rsidR="007C36E5">
              <w:rPr>
                <w:rFonts w:cs="Arial"/>
                <w:sz w:val="22"/>
                <w:szCs w:val="22"/>
              </w:rPr>
              <w:t>s</w:t>
            </w:r>
            <w:r w:rsidR="004F25BA" w:rsidRPr="00845C0B">
              <w:rPr>
                <w:rFonts w:cs="Arial"/>
                <w:sz w:val="22"/>
                <w:szCs w:val="22"/>
              </w:rPr>
              <w:t xml:space="preserve"> used to inform report</w:t>
            </w:r>
          </w:p>
        </w:tc>
        <w:tc>
          <w:tcPr>
            <w:tcW w:w="7371" w:type="dxa"/>
          </w:tcPr>
          <w:p w:rsidR="004773A6" w:rsidRPr="00DC0884" w:rsidRDefault="004773A6" w:rsidP="00903E94">
            <w:pPr>
              <w:numPr>
                <w:ilvl w:val="0"/>
                <w:numId w:val="6"/>
              </w:numPr>
              <w:spacing w:before="120" w:line="240" w:lineRule="auto"/>
              <w:ind w:left="714" w:hanging="357"/>
              <w:rPr>
                <w:sz w:val="22"/>
                <w:szCs w:val="22"/>
              </w:rPr>
            </w:pPr>
            <w:r w:rsidRPr="00DC0884">
              <w:rPr>
                <w:sz w:val="22"/>
                <w:szCs w:val="22"/>
              </w:rPr>
              <w:t>Parents and relatives</w:t>
            </w:r>
            <w:r w:rsidR="0044110B" w:rsidRPr="00DC0884">
              <w:rPr>
                <w:sz w:val="22"/>
                <w:szCs w:val="22"/>
              </w:rPr>
              <w:t xml:space="preserve"> </w:t>
            </w:r>
            <w:r w:rsidR="00903E94">
              <w:rPr>
                <w:sz w:val="22"/>
                <w:szCs w:val="22"/>
              </w:rPr>
              <w:t>–</w:t>
            </w:r>
            <w:r w:rsidR="0044110B" w:rsidRPr="00DC0884">
              <w:rPr>
                <w:sz w:val="22"/>
                <w:szCs w:val="22"/>
              </w:rPr>
              <w:t xml:space="preserve"> </w:t>
            </w:r>
            <w:r w:rsidR="00903E94">
              <w:rPr>
                <w:sz w:val="22"/>
                <w:szCs w:val="22"/>
              </w:rPr>
              <w:t>v</w:t>
            </w:r>
            <w:r w:rsidRPr="00DC0884">
              <w:rPr>
                <w:sz w:val="22"/>
                <w:szCs w:val="22"/>
              </w:rPr>
              <w:t>iews about the children and their sibling relationships</w:t>
            </w:r>
          </w:p>
          <w:p w:rsidR="004773A6" w:rsidRPr="00DC0884" w:rsidRDefault="004773A6" w:rsidP="00903E94">
            <w:pPr>
              <w:numPr>
                <w:ilvl w:val="0"/>
                <w:numId w:val="6"/>
              </w:numPr>
              <w:spacing w:before="120" w:line="240" w:lineRule="auto"/>
              <w:rPr>
                <w:sz w:val="22"/>
                <w:szCs w:val="22"/>
              </w:rPr>
            </w:pPr>
            <w:r w:rsidRPr="00DC0884">
              <w:rPr>
                <w:sz w:val="22"/>
                <w:szCs w:val="22"/>
              </w:rPr>
              <w:t>Parents and relatives</w:t>
            </w:r>
            <w:r w:rsidR="0044110B" w:rsidRPr="00DC0884">
              <w:rPr>
                <w:sz w:val="22"/>
                <w:szCs w:val="22"/>
              </w:rPr>
              <w:t xml:space="preserve"> </w:t>
            </w:r>
            <w:r w:rsidR="00903E94">
              <w:rPr>
                <w:sz w:val="22"/>
                <w:szCs w:val="22"/>
              </w:rPr>
              <w:t>–</w:t>
            </w:r>
            <w:r w:rsidR="0044110B" w:rsidRPr="00DC0884">
              <w:rPr>
                <w:sz w:val="22"/>
                <w:szCs w:val="22"/>
              </w:rPr>
              <w:t xml:space="preserve"> </w:t>
            </w:r>
            <w:r w:rsidR="00903E94">
              <w:rPr>
                <w:sz w:val="22"/>
                <w:szCs w:val="22"/>
              </w:rPr>
              <w:t>ex</w:t>
            </w:r>
            <w:r w:rsidRPr="00DC0884">
              <w:rPr>
                <w:sz w:val="22"/>
                <w:szCs w:val="22"/>
              </w:rPr>
              <w:t>ploring roles and any differential treatment</w:t>
            </w:r>
          </w:p>
          <w:p w:rsidR="004F25BA" w:rsidRPr="00DC0884" w:rsidRDefault="004F25BA" w:rsidP="00903E94">
            <w:pPr>
              <w:numPr>
                <w:ilvl w:val="0"/>
                <w:numId w:val="6"/>
              </w:numPr>
              <w:spacing w:before="120" w:line="240" w:lineRule="auto"/>
              <w:rPr>
                <w:sz w:val="22"/>
                <w:szCs w:val="22"/>
              </w:rPr>
            </w:pPr>
            <w:r w:rsidRPr="00DC0884">
              <w:rPr>
                <w:sz w:val="22"/>
                <w:szCs w:val="22"/>
              </w:rPr>
              <w:t xml:space="preserve">Foster </w:t>
            </w:r>
            <w:r w:rsidR="00903E94" w:rsidRPr="00DC0884">
              <w:rPr>
                <w:sz w:val="22"/>
                <w:szCs w:val="22"/>
              </w:rPr>
              <w:t>c</w:t>
            </w:r>
            <w:r w:rsidRPr="00DC0884">
              <w:rPr>
                <w:sz w:val="22"/>
                <w:szCs w:val="22"/>
              </w:rPr>
              <w:t xml:space="preserve">arers </w:t>
            </w:r>
            <w:r w:rsidR="00903E94">
              <w:rPr>
                <w:sz w:val="22"/>
                <w:szCs w:val="22"/>
              </w:rPr>
              <w:t>–</w:t>
            </w:r>
            <w:r w:rsidR="0044110B" w:rsidRPr="00DC0884">
              <w:rPr>
                <w:sz w:val="22"/>
                <w:szCs w:val="22"/>
              </w:rPr>
              <w:t xml:space="preserve"> </w:t>
            </w:r>
            <w:r w:rsidR="00903E94">
              <w:rPr>
                <w:sz w:val="22"/>
                <w:szCs w:val="22"/>
              </w:rPr>
              <w:t>o</w:t>
            </w:r>
            <w:r w:rsidRPr="00DC0884">
              <w:rPr>
                <w:sz w:val="22"/>
                <w:szCs w:val="22"/>
              </w:rPr>
              <w:t>verview for each child</w:t>
            </w:r>
          </w:p>
          <w:p w:rsidR="004773A6" w:rsidRPr="00DC0884" w:rsidRDefault="0044110B" w:rsidP="00903E94">
            <w:pPr>
              <w:numPr>
                <w:ilvl w:val="0"/>
                <w:numId w:val="6"/>
              </w:numPr>
              <w:spacing w:before="120" w:line="240" w:lineRule="auto"/>
              <w:rPr>
                <w:sz w:val="22"/>
                <w:szCs w:val="22"/>
              </w:rPr>
            </w:pPr>
            <w:r w:rsidRPr="00DC0884">
              <w:rPr>
                <w:sz w:val="22"/>
                <w:szCs w:val="22"/>
              </w:rPr>
              <w:t xml:space="preserve">Foster </w:t>
            </w:r>
            <w:r w:rsidR="00903E94" w:rsidRPr="00DC0884">
              <w:rPr>
                <w:sz w:val="22"/>
                <w:szCs w:val="22"/>
              </w:rPr>
              <w:t>c</w:t>
            </w:r>
            <w:r w:rsidRPr="00DC0884">
              <w:rPr>
                <w:sz w:val="22"/>
                <w:szCs w:val="22"/>
              </w:rPr>
              <w:t xml:space="preserve">arers </w:t>
            </w:r>
            <w:r w:rsidR="00903E94">
              <w:rPr>
                <w:sz w:val="22"/>
                <w:szCs w:val="22"/>
              </w:rPr>
              <w:t>–</w:t>
            </w:r>
            <w:r w:rsidRPr="00DC0884">
              <w:rPr>
                <w:sz w:val="22"/>
                <w:szCs w:val="22"/>
              </w:rPr>
              <w:t xml:space="preserve"> </w:t>
            </w:r>
            <w:r w:rsidR="00903E94">
              <w:rPr>
                <w:sz w:val="22"/>
                <w:szCs w:val="22"/>
              </w:rPr>
              <w:t>o</w:t>
            </w:r>
            <w:r w:rsidR="004773A6" w:rsidRPr="00DC0884">
              <w:rPr>
                <w:sz w:val="22"/>
                <w:szCs w:val="22"/>
              </w:rPr>
              <w:t xml:space="preserve">bservations </w:t>
            </w:r>
            <w:r w:rsidRPr="00DC0884">
              <w:rPr>
                <w:sz w:val="22"/>
                <w:szCs w:val="22"/>
              </w:rPr>
              <w:t>of</w:t>
            </w:r>
            <w:r w:rsidR="004773A6" w:rsidRPr="00DC0884">
              <w:rPr>
                <w:sz w:val="22"/>
                <w:szCs w:val="22"/>
              </w:rPr>
              <w:t xml:space="preserve"> sibling relationships – positive and negative aspects</w:t>
            </w:r>
          </w:p>
          <w:p w:rsidR="00EE5E66" w:rsidRPr="00DC0884" w:rsidRDefault="0044110B" w:rsidP="00903E94">
            <w:pPr>
              <w:numPr>
                <w:ilvl w:val="0"/>
                <w:numId w:val="6"/>
              </w:numPr>
              <w:spacing w:before="120" w:line="240" w:lineRule="auto"/>
              <w:rPr>
                <w:sz w:val="22"/>
                <w:szCs w:val="22"/>
              </w:rPr>
            </w:pPr>
            <w:r w:rsidRPr="00DC0884">
              <w:rPr>
                <w:sz w:val="22"/>
                <w:szCs w:val="22"/>
              </w:rPr>
              <w:t xml:space="preserve">Foster </w:t>
            </w:r>
            <w:r w:rsidR="00903E94" w:rsidRPr="00DC0884">
              <w:rPr>
                <w:sz w:val="22"/>
                <w:szCs w:val="22"/>
              </w:rPr>
              <w:t>c</w:t>
            </w:r>
            <w:r w:rsidRPr="00DC0884">
              <w:rPr>
                <w:sz w:val="22"/>
                <w:szCs w:val="22"/>
              </w:rPr>
              <w:t xml:space="preserve">arers </w:t>
            </w:r>
            <w:r w:rsidR="00903E94">
              <w:rPr>
                <w:sz w:val="22"/>
                <w:szCs w:val="22"/>
              </w:rPr>
              <w:t>–</w:t>
            </w:r>
            <w:r w:rsidRPr="00DC0884">
              <w:rPr>
                <w:sz w:val="22"/>
                <w:szCs w:val="22"/>
              </w:rPr>
              <w:t xml:space="preserve"> </w:t>
            </w:r>
            <w:r w:rsidR="00903E94">
              <w:rPr>
                <w:sz w:val="22"/>
                <w:szCs w:val="22"/>
              </w:rPr>
              <w:t>i</w:t>
            </w:r>
            <w:r w:rsidRPr="00DC0884">
              <w:rPr>
                <w:sz w:val="22"/>
                <w:szCs w:val="22"/>
              </w:rPr>
              <w:t>dentifying</w:t>
            </w:r>
            <w:r w:rsidR="00EE5E66" w:rsidRPr="00DC0884">
              <w:rPr>
                <w:sz w:val="22"/>
                <w:szCs w:val="22"/>
              </w:rPr>
              <w:t xml:space="preserve"> difficult patterns of behaviour and aggression</w:t>
            </w:r>
          </w:p>
          <w:p w:rsidR="004F25BA" w:rsidRPr="00DC0884" w:rsidRDefault="0044110B" w:rsidP="00903E94">
            <w:pPr>
              <w:numPr>
                <w:ilvl w:val="0"/>
                <w:numId w:val="6"/>
              </w:numPr>
              <w:spacing w:before="120" w:line="240" w:lineRule="auto"/>
              <w:rPr>
                <w:sz w:val="22"/>
                <w:szCs w:val="22"/>
              </w:rPr>
            </w:pPr>
            <w:r w:rsidRPr="00DC0884">
              <w:rPr>
                <w:sz w:val="22"/>
                <w:szCs w:val="22"/>
              </w:rPr>
              <w:t xml:space="preserve">Foster </w:t>
            </w:r>
            <w:r w:rsidR="00903E94" w:rsidRPr="00DC0884">
              <w:rPr>
                <w:sz w:val="22"/>
                <w:szCs w:val="22"/>
              </w:rPr>
              <w:t>c</w:t>
            </w:r>
            <w:r w:rsidR="00EE5E66" w:rsidRPr="00DC0884">
              <w:rPr>
                <w:sz w:val="22"/>
                <w:szCs w:val="22"/>
              </w:rPr>
              <w:t>arers</w:t>
            </w:r>
            <w:r w:rsidRPr="00DC0884">
              <w:rPr>
                <w:sz w:val="22"/>
                <w:szCs w:val="22"/>
              </w:rPr>
              <w:t xml:space="preserve"> </w:t>
            </w:r>
            <w:r w:rsidR="00903E94">
              <w:rPr>
                <w:sz w:val="22"/>
                <w:szCs w:val="22"/>
              </w:rPr>
              <w:t>–</w:t>
            </w:r>
            <w:r w:rsidRPr="00DC0884">
              <w:rPr>
                <w:sz w:val="22"/>
                <w:szCs w:val="22"/>
              </w:rPr>
              <w:t xml:space="preserve"> </w:t>
            </w:r>
            <w:r w:rsidR="00903E94">
              <w:rPr>
                <w:sz w:val="22"/>
                <w:szCs w:val="22"/>
              </w:rPr>
              <w:t>o</w:t>
            </w:r>
            <w:r w:rsidR="00EE5E66" w:rsidRPr="00DC0884">
              <w:rPr>
                <w:sz w:val="22"/>
                <w:szCs w:val="22"/>
              </w:rPr>
              <w:t xml:space="preserve">bservations of contact </w:t>
            </w:r>
            <w:r w:rsidR="004F25BA" w:rsidRPr="00DC0884">
              <w:rPr>
                <w:sz w:val="22"/>
                <w:szCs w:val="22"/>
              </w:rPr>
              <w:t>between separated siblings</w:t>
            </w:r>
          </w:p>
          <w:p w:rsidR="004773A6" w:rsidRPr="00DC0884" w:rsidRDefault="003D4DA8" w:rsidP="00903E94">
            <w:pPr>
              <w:numPr>
                <w:ilvl w:val="0"/>
                <w:numId w:val="6"/>
              </w:numPr>
              <w:spacing w:before="120" w:line="240" w:lineRule="auto"/>
              <w:ind w:left="714" w:hanging="357"/>
              <w:rPr>
                <w:sz w:val="22"/>
                <w:szCs w:val="22"/>
              </w:rPr>
            </w:pPr>
            <w:r w:rsidRPr="00DC0884">
              <w:rPr>
                <w:sz w:val="22"/>
                <w:szCs w:val="22"/>
              </w:rPr>
              <w:t xml:space="preserve">Contact </w:t>
            </w:r>
            <w:r w:rsidR="00903E94" w:rsidRPr="00DC0884">
              <w:rPr>
                <w:sz w:val="22"/>
                <w:szCs w:val="22"/>
              </w:rPr>
              <w:t>s</w:t>
            </w:r>
            <w:r w:rsidR="004773A6" w:rsidRPr="00DC0884">
              <w:rPr>
                <w:sz w:val="22"/>
                <w:szCs w:val="22"/>
              </w:rPr>
              <w:t>upervisor</w:t>
            </w:r>
            <w:r w:rsidR="0044110B" w:rsidRPr="00DC0884">
              <w:rPr>
                <w:sz w:val="22"/>
                <w:szCs w:val="22"/>
              </w:rPr>
              <w:t xml:space="preserve"> </w:t>
            </w:r>
            <w:r w:rsidR="00903E94">
              <w:rPr>
                <w:sz w:val="22"/>
                <w:szCs w:val="22"/>
              </w:rPr>
              <w:t>–</w:t>
            </w:r>
            <w:r w:rsidR="0044110B" w:rsidRPr="00DC0884">
              <w:rPr>
                <w:sz w:val="22"/>
                <w:szCs w:val="22"/>
              </w:rPr>
              <w:t xml:space="preserve"> </w:t>
            </w:r>
            <w:r w:rsidR="00903E94">
              <w:rPr>
                <w:sz w:val="22"/>
                <w:szCs w:val="22"/>
              </w:rPr>
              <w:t>o</w:t>
            </w:r>
            <w:r w:rsidR="004773A6" w:rsidRPr="00DC0884">
              <w:rPr>
                <w:sz w:val="22"/>
                <w:szCs w:val="22"/>
              </w:rPr>
              <w:t>bservations of contact: interactions during family contact with parents and between siblings</w:t>
            </w:r>
          </w:p>
          <w:p w:rsidR="004C4F8F" w:rsidRPr="00DC0884" w:rsidRDefault="0044110B" w:rsidP="00903E94">
            <w:pPr>
              <w:numPr>
                <w:ilvl w:val="0"/>
                <w:numId w:val="6"/>
              </w:numPr>
              <w:spacing w:before="120" w:line="240" w:lineRule="auto"/>
              <w:rPr>
                <w:sz w:val="22"/>
                <w:szCs w:val="22"/>
              </w:rPr>
            </w:pPr>
            <w:r w:rsidRPr="00DC0884">
              <w:rPr>
                <w:sz w:val="22"/>
                <w:szCs w:val="22"/>
              </w:rPr>
              <w:t>H</w:t>
            </w:r>
            <w:r w:rsidR="004C4F8F" w:rsidRPr="00DC0884">
              <w:rPr>
                <w:sz w:val="22"/>
                <w:szCs w:val="22"/>
              </w:rPr>
              <w:t>ealth staff</w:t>
            </w:r>
            <w:r w:rsidRPr="00DC0884">
              <w:rPr>
                <w:sz w:val="22"/>
                <w:szCs w:val="22"/>
              </w:rPr>
              <w:t xml:space="preserve"> </w:t>
            </w:r>
            <w:r w:rsidR="00903E94">
              <w:rPr>
                <w:sz w:val="22"/>
                <w:szCs w:val="22"/>
              </w:rPr>
              <w:t>–</w:t>
            </w:r>
            <w:r w:rsidRPr="00DC0884">
              <w:rPr>
                <w:sz w:val="22"/>
                <w:szCs w:val="22"/>
              </w:rPr>
              <w:t xml:space="preserve"> </w:t>
            </w:r>
            <w:r w:rsidR="00903E94">
              <w:rPr>
                <w:sz w:val="22"/>
                <w:szCs w:val="22"/>
              </w:rPr>
              <w:t>o</w:t>
            </w:r>
            <w:r w:rsidRPr="00DC0884">
              <w:rPr>
                <w:sz w:val="22"/>
                <w:szCs w:val="22"/>
              </w:rPr>
              <w:t>bservations of child</w:t>
            </w:r>
          </w:p>
          <w:p w:rsidR="00CA0138" w:rsidRDefault="0044110B" w:rsidP="00903E94">
            <w:pPr>
              <w:numPr>
                <w:ilvl w:val="0"/>
                <w:numId w:val="6"/>
              </w:numPr>
              <w:spacing w:before="120" w:line="240" w:lineRule="auto"/>
              <w:rPr>
                <w:sz w:val="22"/>
                <w:szCs w:val="22"/>
              </w:rPr>
            </w:pPr>
            <w:r w:rsidRPr="00CA0138">
              <w:rPr>
                <w:sz w:val="22"/>
                <w:szCs w:val="22"/>
              </w:rPr>
              <w:t>Pre</w:t>
            </w:r>
            <w:r w:rsidR="001D07C7">
              <w:rPr>
                <w:sz w:val="22"/>
                <w:szCs w:val="22"/>
              </w:rPr>
              <w:t>-</w:t>
            </w:r>
            <w:r w:rsidRPr="00CA0138">
              <w:rPr>
                <w:sz w:val="22"/>
                <w:szCs w:val="22"/>
              </w:rPr>
              <w:t xml:space="preserve">school </w:t>
            </w:r>
            <w:r w:rsidR="00903E94" w:rsidRPr="00CA0138">
              <w:rPr>
                <w:sz w:val="22"/>
                <w:szCs w:val="22"/>
              </w:rPr>
              <w:t>e</w:t>
            </w:r>
            <w:r w:rsidRPr="00CA0138">
              <w:rPr>
                <w:sz w:val="22"/>
                <w:szCs w:val="22"/>
              </w:rPr>
              <w:t xml:space="preserve">ducation staff </w:t>
            </w:r>
            <w:r w:rsidR="00903E94">
              <w:rPr>
                <w:sz w:val="22"/>
                <w:szCs w:val="22"/>
              </w:rPr>
              <w:t>–</w:t>
            </w:r>
            <w:r w:rsidRPr="00CA0138">
              <w:rPr>
                <w:sz w:val="22"/>
                <w:szCs w:val="22"/>
              </w:rPr>
              <w:t xml:space="preserve"> </w:t>
            </w:r>
            <w:r w:rsidR="00903E94">
              <w:rPr>
                <w:sz w:val="22"/>
                <w:szCs w:val="22"/>
              </w:rPr>
              <w:t>o</w:t>
            </w:r>
            <w:r w:rsidR="004F25BA" w:rsidRPr="00CA0138">
              <w:rPr>
                <w:sz w:val="22"/>
                <w:szCs w:val="22"/>
              </w:rPr>
              <w:t xml:space="preserve">bservations </w:t>
            </w:r>
            <w:r w:rsidRPr="00CA0138">
              <w:rPr>
                <w:sz w:val="22"/>
                <w:szCs w:val="22"/>
              </w:rPr>
              <w:t>of child</w:t>
            </w:r>
          </w:p>
          <w:p w:rsidR="004F25BA" w:rsidRPr="001D07C7" w:rsidRDefault="001D07C7" w:rsidP="001D07C7">
            <w:pPr>
              <w:numPr>
                <w:ilvl w:val="0"/>
                <w:numId w:val="6"/>
              </w:numPr>
              <w:spacing w:before="120" w:line="240" w:lineRule="auto"/>
              <w:rPr>
                <w:sz w:val="22"/>
                <w:szCs w:val="22"/>
              </w:rPr>
            </w:pPr>
            <w:r>
              <w:rPr>
                <w:sz w:val="22"/>
                <w:szCs w:val="22"/>
              </w:rPr>
              <w:t>School education staff – observations of child</w:t>
            </w:r>
          </w:p>
        </w:tc>
        <w:tc>
          <w:tcPr>
            <w:tcW w:w="1560" w:type="dxa"/>
          </w:tcPr>
          <w:p w:rsidR="0073502D" w:rsidRPr="007B7342" w:rsidRDefault="00202E8E" w:rsidP="003C3B6F">
            <w:pPr>
              <w:pStyle w:val="BAAFBlueText"/>
              <w:spacing w:before="120" w:line="240" w:lineRule="auto"/>
              <w:ind w:left="142"/>
              <w:rPr>
                <w:rFonts w:cs="Arial"/>
                <w:b w:val="0"/>
                <w:color w:val="auto"/>
                <w:sz w:val="22"/>
                <w:szCs w:val="22"/>
              </w:rPr>
            </w:pPr>
            <w:r w:rsidRPr="007B7342">
              <w:rPr>
                <w:rFonts w:cs="Arial"/>
                <w:b w:val="0"/>
                <w:color w:val="auto"/>
                <w:sz w:val="22"/>
                <w:szCs w:val="22"/>
              </w:rPr>
              <w:t>Required</w:t>
            </w:r>
          </w:p>
          <w:p w:rsidR="003C3B6F" w:rsidRDefault="003C3B6F" w:rsidP="003C3B6F">
            <w:pPr>
              <w:pStyle w:val="BAAFBlueText"/>
              <w:spacing w:line="240" w:lineRule="auto"/>
              <w:ind w:left="142"/>
              <w:rPr>
                <w:rFonts w:cs="Arial"/>
                <w:b w:val="0"/>
                <w:color w:val="auto"/>
                <w:sz w:val="22"/>
                <w:szCs w:val="22"/>
              </w:rPr>
            </w:pPr>
          </w:p>
          <w:p w:rsidR="007B7342" w:rsidRPr="007B7342" w:rsidRDefault="007B7342" w:rsidP="003C3B6F">
            <w:pPr>
              <w:pStyle w:val="BAAFBlueText"/>
              <w:spacing w:before="120" w:line="240" w:lineRule="auto"/>
              <w:ind w:left="142"/>
              <w:rPr>
                <w:rFonts w:cs="Arial"/>
                <w:b w:val="0"/>
                <w:color w:val="auto"/>
                <w:sz w:val="22"/>
                <w:szCs w:val="22"/>
              </w:rPr>
            </w:pPr>
            <w:r w:rsidRPr="007B7342">
              <w:rPr>
                <w:rFonts w:cs="Arial"/>
                <w:b w:val="0"/>
                <w:color w:val="auto"/>
                <w:sz w:val="22"/>
                <w:szCs w:val="22"/>
              </w:rPr>
              <w:t>Required</w:t>
            </w:r>
          </w:p>
          <w:p w:rsidR="003C3B6F" w:rsidRDefault="003C3B6F" w:rsidP="003C3B6F">
            <w:pPr>
              <w:pStyle w:val="BAAFBlueText"/>
              <w:spacing w:before="120" w:line="240" w:lineRule="auto"/>
              <w:ind w:left="142"/>
              <w:rPr>
                <w:rFonts w:cs="Arial"/>
                <w:b w:val="0"/>
                <w:color w:val="auto"/>
                <w:sz w:val="22"/>
                <w:szCs w:val="22"/>
              </w:rPr>
            </w:pPr>
          </w:p>
          <w:p w:rsidR="007B7342" w:rsidRDefault="007B7342" w:rsidP="003C3B6F">
            <w:pPr>
              <w:pStyle w:val="BAAFBlueText"/>
              <w:spacing w:line="240" w:lineRule="auto"/>
              <w:ind w:left="142"/>
              <w:rPr>
                <w:rFonts w:cs="Arial"/>
                <w:b w:val="0"/>
                <w:color w:val="auto"/>
                <w:sz w:val="22"/>
                <w:szCs w:val="22"/>
              </w:rPr>
            </w:pPr>
            <w:r w:rsidRPr="007B7342">
              <w:rPr>
                <w:rFonts w:cs="Arial"/>
                <w:b w:val="0"/>
                <w:color w:val="auto"/>
                <w:sz w:val="22"/>
                <w:szCs w:val="22"/>
              </w:rPr>
              <w:t>Required</w:t>
            </w:r>
          </w:p>
          <w:p w:rsidR="007B7342" w:rsidRPr="007B7342" w:rsidRDefault="007B7342" w:rsidP="003C3B6F">
            <w:pPr>
              <w:pStyle w:val="BAAFBlueText"/>
              <w:spacing w:before="120" w:line="240" w:lineRule="auto"/>
              <w:ind w:left="142"/>
              <w:rPr>
                <w:rFonts w:cs="Arial"/>
                <w:b w:val="0"/>
                <w:color w:val="auto"/>
                <w:sz w:val="22"/>
                <w:szCs w:val="22"/>
              </w:rPr>
            </w:pPr>
            <w:r w:rsidRPr="007B7342">
              <w:rPr>
                <w:rFonts w:cs="Arial"/>
                <w:b w:val="0"/>
                <w:color w:val="auto"/>
                <w:sz w:val="22"/>
                <w:szCs w:val="22"/>
              </w:rPr>
              <w:t>Required</w:t>
            </w:r>
          </w:p>
          <w:p w:rsidR="007B7342" w:rsidRDefault="007B7342" w:rsidP="003C3B6F">
            <w:pPr>
              <w:pStyle w:val="BAAFBlueText"/>
              <w:spacing w:line="240" w:lineRule="auto"/>
              <w:ind w:left="142"/>
              <w:rPr>
                <w:rFonts w:cs="Arial"/>
                <w:b w:val="0"/>
                <w:color w:val="auto"/>
                <w:sz w:val="22"/>
                <w:szCs w:val="22"/>
              </w:rPr>
            </w:pPr>
          </w:p>
          <w:p w:rsidR="00EE5E66" w:rsidRPr="007B7342" w:rsidRDefault="00EE5E66" w:rsidP="003C3B6F">
            <w:pPr>
              <w:pStyle w:val="BAAFBlueText"/>
              <w:spacing w:before="120" w:line="240" w:lineRule="auto"/>
              <w:ind w:left="142"/>
              <w:rPr>
                <w:rFonts w:cs="Arial"/>
                <w:b w:val="0"/>
                <w:color w:val="auto"/>
                <w:sz w:val="22"/>
                <w:szCs w:val="22"/>
              </w:rPr>
            </w:pPr>
            <w:r w:rsidRPr="007B7342">
              <w:rPr>
                <w:rFonts w:cs="Arial"/>
                <w:b w:val="0"/>
                <w:color w:val="auto"/>
                <w:sz w:val="22"/>
                <w:szCs w:val="22"/>
              </w:rPr>
              <w:t>Required as appropriate</w:t>
            </w:r>
          </w:p>
          <w:p w:rsidR="007B7342" w:rsidRPr="007B7342" w:rsidRDefault="007B7342" w:rsidP="003C3B6F">
            <w:pPr>
              <w:pStyle w:val="BAAFBlueText"/>
              <w:spacing w:before="120" w:line="240" w:lineRule="auto"/>
              <w:ind w:left="142"/>
              <w:rPr>
                <w:rFonts w:cs="Arial"/>
                <w:b w:val="0"/>
                <w:color w:val="auto"/>
                <w:sz w:val="22"/>
                <w:szCs w:val="22"/>
              </w:rPr>
            </w:pPr>
            <w:r w:rsidRPr="007B7342">
              <w:rPr>
                <w:rFonts w:cs="Arial"/>
                <w:b w:val="0"/>
                <w:color w:val="auto"/>
                <w:sz w:val="22"/>
                <w:szCs w:val="22"/>
              </w:rPr>
              <w:t>Required as appropriate</w:t>
            </w:r>
          </w:p>
          <w:p w:rsidR="007B7342" w:rsidRDefault="004C4F8F" w:rsidP="003C3B6F">
            <w:pPr>
              <w:pStyle w:val="BAAFBlueText"/>
              <w:spacing w:before="120" w:line="240" w:lineRule="auto"/>
              <w:ind w:left="142"/>
              <w:rPr>
                <w:rFonts w:cs="Arial"/>
                <w:b w:val="0"/>
                <w:color w:val="auto"/>
                <w:sz w:val="22"/>
                <w:szCs w:val="22"/>
              </w:rPr>
            </w:pPr>
            <w:r w:rsidRPr="007B7342">
              <w:rPr>
                <w:rFonts w:cs="Arial"/>
                <w:b w:val="0"/>
                <w:color w:val="auto"/>
                <w:sz w:val="22"/>
                <w:szCs w:val="22"/>
              </w:rPr>
              <w:t>Required</w:t>
            </w:r>
          </w:p>
          <w:p w:rsidR="007B7342" w:rsidRDefault="007B7342" w:rsidP="003C3B6F">
            <w:pPr>
              <w:pStyle w:val="BAAFBlueText"/>
              <w:spacing w:before="120" w:line="240" w:lineRule="auto"/>
              <w:ind w:left="142"/>
              <w:rPr>
                <w:rFonts w:cs="Arial"/>
                <w:b w:val="0"/>
                <w:color w:val="auto"/>
                <w:sz w:val="22"/>
                <w:szCs w:val="22"/>
              </w:rPr>
            </w:pPr>
          </w:p>
          <w:p w:rsidR="007B7342" w:rsidRPr="007B7342" w:rsidRDefault="007B7342" w:rsidP="007B7342">
            <w:pPr>
              <w:pStyle w:val="BAAFBlueText"/>
              <w:spacing w:line="360" w:lineRule="auto"/>
              <w:ind w:left="142"/>
              <w:rPr>
                <w:rFonts w:cs="Arial"/>
                <w:b w:val="0"/>
                <w:color w:val="auto"/>
                <w:sz w:val="22"/>
                <w:szCs w:val="22"/>
              </w:rPr>
            </w:pPr>
            <w:r w:rsidRPr="007B7342">
              <w:rPr>
                <w:rFonts w:cs="Arial"/>
                <w:b w:val="0"/>
                <w:color w:val="auto"/>
                <w:sz w:val="22"/>
                <w:szCs w:val="22"/>
              </w:rPr>
              <w:t>Required</w:t>
            </w:r>
          </w:p>
          <w:p w:rsidR="007B7342" w:rsidRDefault="007B7342" w:rsidP="003C3B6F">
            <w:pPr>
              <w:pStyle w:val="BAAFBlueText"/>
              <w:spacing w:before="120" w:line="240" w:lineRule="auto"/>
              <w:ind w:left="142"/>
              <w:rPr>
                <w:rFonts w:cs="Arial"/>
                <w:b w:val="0"/>
                <w:color w:val="auto"/>
                <w:sz w:val="22"/>
                <w:szCs w:val="22"/>
              </w:rPr>
            </w:pPr>
            <w:r>
              <w:rPr>
                <w:rFonts w:cs="Arial"/>
                <w:b w:val="0"/>
                <w:color w:val="auto"/>
                <w:sz w:val="22"/>
                <w:szCs w:val="22"/>
              </w:rPr>
              <w:t>Required as appropriate</w:t>
            </w:r>
          </w:p>
          <w:p w:rsidR="0073502D" w:rsidRPr="00845C0B" w:rsidRDefault="0073502D" w:rsidP="007B7342">
            <w:pPr>
              <w:pStyle w:val="BAAFBlueText"/>
              <w:spacing w:line="360" w:lineRule="auto"/>
              <w:ind w:left="142"/>
              <w:rPr>
                <w:rFonts w:cs="Arial"/>
                <w:b w:val="0"/>
                <w:color w:val="auto"/>
                <w:sz w:val="22"/>
                <w:szCs w:val="22"/>
              </w:rPr>
            </w:pPr>
          </w:p>
        </w:tc>
      </w:tr>
      <w:tr w:rsidR="004F25BA" w:rsidRPr="00845C0B" w:rsidTr="00930EB5">
        <w:trPr>
          <w:trHeight w:val="227"/>
        </w:trPr>
        <w:tc>
          <w:tcPr>
            <w:tcW w:w="1985" w:type="dxa"/>
          </w:tcPr>
          <w:p w:rsidR="004F25BA" w:rsidRPr="00845C0B" w:rsidRDefault="004F25BA" w:rsidP="00E63FBB">
            <w:pPr>
              <w:pStyle w:val="StyleBAAFBlueTextAuto"/>
              <w:spacing w:line="240" w:lineRule="auto"/>
              <w:ind w:left="142"/>
              <w:rPr>
                <w:rFonts w:cs="Arial"/>
                <w:sz w:val="22"/>
                <w:szCs w:val="22"/>
              </w:rPr>
            </w:pPr>
            <w:r w:rsidRPr="00845C0B">
              <w:rPr>
                <w:rFonts w:cs="Arial"/>
                <w:sz w:val="22"/>
                <w:szCs w:val="22"/>
              </w:rPr>
              <w:lastRenderedPageBreak/>
              <w:t>SDQ reports used to inform report</w:t>
            </w:r>
          </w:p>
        </w:tc>
        <w:tc>
          <w:tcPr>
            <w:tcW w:w="7371" w:type="dxa"/>
          </w:tcPr>
          <w:p w:rsidR="004F25BA" w:rsidRPr="007B7342" w:rsidRDefault="004F25BA" w:rsidP="00E63FBB">
            <w:pPr>
              <w:pStyle w:val="BAAFBlueText"/>
              <w:spacing w:line="240" w:lineRule="auto"/>
              <w:ind w:left="142"/>
              <w:rPr>
                <w:rFonts w:cs="Arial"/>
                <w:b w:val="0"/>
                <w:color w:val="auto"/>
                <w:sz w:val="22"/>
                <w:szCs w:val="22"/>
              </w:rPr>
            </w:pPr>
            <w:r w:rsidRPr="007B7342">
              <w:rPr>
                <w:rFonts w:cs="Arial"/>
                <w:b w:val="0"/>
                <w:color w:val="000000"/>
                <w:sz w:val="22"/>
                <w:szCs w:val="22"/>
              </w:rPr>
              <w:t>The Strengths and Difficulties Questionnaires are copyrighted documents that may not be modified in any way. Paper versions may be downloaded and subsequently photocopied from the following website without charge for non-commercial purposes</w:t>
            </w:r>
            <w:r w:rsidR="00C4475C" w:rsidRPr="007B7342">
              <w:rPr>
                <w:rFonts w:cs="Arial"/>
                <w:b w:val="0"/>
                <w:color w:val="000000"/>
                <w:sz w:val="22"/>
                <w:szCs w:val="22"/>
              </w:rPr>
              <w:t>.</w:t>
            </w:r>
          </w:p>
        </w:tc>
        <w:tc>
          <w:tcPr>
            <w:tcW w:w="1560" w:type="dxa"/>
          </w:tcPr>
          <w:p w:rsidR="004F25BA" w:rsidRPr="007B7342" w:rsidRDefault="0073502D" w:rsidP="00E63FBB">
            <w:pPr>
              <w:pStyle w:val="BAAFBlueText"/>
              <w:spacing w:line="240" w:lineRule="auto"/>
              <w:ind w:left="142"/>
              <w:jc w:val="center"/>
              <w:rPr>
                <w:rFonts w:cs="Arial"/>
                <w:b w:val="0"/>
                <w:color w:val="auto"/>
                <w:sz w:val="22"/>
                <w:szCs w:val="22"/>
              </w:rPr>
            </w:pPr>
            <w:r w:rsidRPr="007B7342">
              <w:rPr>
                <w:rFonts w:cs="Arial"/>
                <w:b w:val="0"/>
                <w:color w:val="auto"/>
                <w:sz w:val="22"/>
                <w:szCs w:val="22"/>
              </w:rPr>
              <w:t>Required as appropriate</w:t>
            </w:r>
            <w:r w:rsidR="007C36E5" w:rsidRPr="007B7342">
              <w:rPr>
                <w:rFonts w:cs="Arial"/>
                <w:b w:val="0"/>
                <w:color w:val="auto"/>
                <w:sz w:val="22"/>
                <w:szCs w:val="22"/>
              </w:rPr>
              <w:t>/ available</w:t>
            </w:r>
          </w:p>
        </w:tc>
      </w:tr>
    </w:tbl>
    <w:p w:rsidR="00C4475C" w:rsidRPr="00845C0B" w:rsidRDefault="00C4475C" w:rsidP="00E63FBB">
      <w:pPr>
        <w:pStyle w:val="BAAFBlueText"/>
        <w:spacing w:line="240" w:lineRule="auto"/>
        <w:ind w:left="142"/>
        <w:rPr>
          <w:rFonts w:cs="Arial"/>
          <w:sz w:val="22"/>
          <w:szCs w:val="22"/>
        </w:rPr>
      </w:pPr>
    </w:p>
    <w:p w:rsidR="00C4475C" w:rsidRPr="00845C0B" w:rsidRDefault="00C4475C" w:rsidP="00E63FBB">
      <w:pPr>
        <w:pStyle w:val="BAAFBlueText"/>
        <w:spacing w:line="240" w:lineRule="auto"/>
        <w:ind w:left="142"/>
        <w:rPr>
          <w:rFonts w:cs="Arial"/>
          <w:sz w:val="22"/>
          <w:szCs w:val="22"/>
        </w:rPr>
      </w:pPr>
      <w:r w:rsidRPr="00845C0B">
        <w:rPr>
          <w:rFonts w:cs="Arial"/>
          <w:sz w:val="22"/>
          <w:szCs w:val="22"/>
        </w:rPr>
        <w:t>Completing the form</w:t>
      </w:r>
    </w:p>
    <w:p w:rsidR="00CA6248" w:rsidRDefault="00CA6248" w:rsidP="00E63FBB">
      <w:pPr>
        <w:spacing w:line="240" w:lineRule="auto"/>
        <w:ind w:left="142"/>
        <w:rPr>
          <w:rFonts w:eastAsia="Malgun Gothic" w:cs="Arial"/>
          <w:sz w:val="22"/>
          <w:szCs w:val="22"/>
        </w:rPr>
      </w:pPr>
    </w:p>
    <w:p w:rsidR="00C4475C" w:rsidRPr="00845C0B" w:rsidRDefault="00C4475C" w:rsidP="00E63FBB">
      <w:pPr>
        <w:spacing w:line="240" w:lineRule="auto"/>
        <w:ind w:left="142"/>
        <w:rPr>
          <w:rFonts w:eastAsia="Malgun Gothic" w:cs="Arial"/>
          <w:sz w:val="22"/>
          <w:szCs w:val="22"/>
        </w:rPr>
      </w:pPr>
      <w:r w:rsidRPr="00845C0B">
        <w:rPr>
          <w:rFonts w:eastAsia="Malgun Gothic" w:cs="Arial"/>
          <w:sz w:val="22"/>
          <w:szCs w:val="22"/>
        </w:rPr>
        <w:t xml:space="preserve">CoramBAAF </w:t>
      </w:r>
      <w:r w:rsidR="003C3B6F">
        <w:rPr>
          <w:rFonts w:eastAsia="Malgun Gothic" w:cs="Arial"/>
          <w:sz w:val="22"/>
          <w:szCs w:val="22"/>
        </w:rPr>
        <w:t>Form SAR (2021</w:t>
      </w:r>
      <w:r w:rsidRPr="00845C0B">
        <w:rPr>
          <w:rFonts w:eastAsia="Malgun Gothic" w:cs="Arial"/>
          <w:sz w:val="22"/>
          <w:szCs w:val="22"/>
        </w:rPr>
        <w:t xml:space="preserve">) </w:t>
      </w:r>
      <w:r w:rsidR="00CA6248" w:rsidRPr="00845C0B">
        <w:rPr>
          <w:rFonts w:eastAsia="Malgun Gothic" w:cs="Arial"/>
          <w:sz w:val="22"/>
          <w:szCs w:val="22"/>
        </w:rPr>
        <w:t xml:space="preserve">Sibling </w:t>
      </w:r>
      <w:r w:rsidR="00CA6248">
        <w:rPr>
          <w:rFonts w:eastAsia="Malgun Gothic" w:cs="Arial"/>
          <w:sz w:val="22"/>
          <w:szCs w:val="22"/>
        </w:rPr>
        <w:t xml:space="preserve">Assessment Report </w:t>
      </w:r>
      <w:r w:rsidRPr="00845C0B">
        <w:rPr>
          <w:rFonts w:eastAsia="Malgun Gothic" w:cs="Arial"/>
          <w:sz w:val="22"/>
          <w:szCs w:val="22"/>
        </w:rPr>
        <w:t xml:space="preserve">is </w:t>
      </w:r>
      <w:r w:rsidR="00075993" w:rsidRPr="00845C0B">
        <w:rPr>
          <w:rFonts w:eastAsia="Malgun Gothic" w:cs="Arial"/>
          <w:sz w:val="22"/>
          <w:szCs w:val="22"/>
        </w:rPr>
        <w:t xml:space="preserve">only </w:t>
      </w:r>
      <w:r w:rsidRPr="00845C0B">
        <w:rPr>
          <w:rFonts w:eastAsia="Malgun Gothic" w:cs="Arial"/>
          <w:sz w:val="22"/>
          <w:szCs w:val="22"/>
        </w:rPr>
        <w:t xml:space="preserve">available as an electronic template through a licence agreement. </w:t>
      </w:r>
    </w:p>
    <w:p w:rsidR="007D57FD" w:rsidRPr="00845C0B" w:rsidRDefault="007D57FD" w:rsidP="00E63FBB">
      <w:pPr>
        <w:spacing w:line="240" w:lineRule="auto"/>
        <w:ind w:left="142"/>
        <w:rPr>
          <w:rFonts w:eastAsia="Malgun Gothic" w:cs="Arial"/>
          <w:sz w:val="22"/>
          <w:szCs w:val="22"/>
        </w:rPr>
      </w:pPr>
    </w:p>
    <w:p w:rsidR="00C4475C" w:rsidRPr="00845C0B" w:rsidRDefault="00C4475C" w:rsidP="00E63FBB">
      <w:pPr>
        <w:spacing w:line="240" w:lineRule="auto"/>
        <w:ind w:left="142"/>
        <w:rPr>
          <w:rFonts w:eastAsia="Malgun Gothic" w:cs="Arial"/>
          <w:sz w:val="22"/>
          <w:szCs w:val="22"/>
        </w:rPr>
      </w:pPr>
      <w:r w:rsidRPr="00845C0B">
        <w:rPr>
          <w:rFonts w:eastAsia="Malgun Gothic" w:cs="Arial"/>
          <w:sz w:val="22"/>
          <w:szCs w:val="22"/>
        </w:rPr>
        <w:t xml:space="preserve">The forms for collecting the views of the birth parents, professionals and the child can be purchased and downloaded from the CoramBAAF website </w:t>
      </w:r>
      <w:r w:rsidR="003C3B6F">
        <w:rPr>
          <w:rFonts w:eastAsia="Malgun Gothic" w:cs="Arial"/>
          <w:sz w:val="22"/>
          <w:szCs w:val="22"/>
        </w:rPr>
        <w:t>–</w:t>
      </w:r>
      <w:r w:rsidRPr="00845C0B">
        <w:rPr>
          <w:rFonts w:eastAsia="Malgun Gothic" w:cs="Arial"/>
          <w:sz w:val="22"/>
          <w:szCs w:val="22"/>
        </w:rPr>
        <w:t xml:space="preserve"> </w:t>
      </w:r>
      <w:hyperlink r:id="rId15" w:history="1">
        <w:r w:rsidRPr="00845C0B">
          <w:rPr>
            <w:rStyle w:val="Hyperlink"/>
            <w:rFonts w:eastAsia="Malgun Gothic" w:cs="Arial"/>
            <w:sz w:val="22"/>
            <w:szCs w:val="22"/>
          </w:rPr>
          <w:t>https://corambaaf.org.uk/books/sibling-guide-forms</w:t>
        </w:r>
      </w:hyperlink>
      <w:r w:rsidR="007B0F06" w:rsidRPr="007B0F06">
        <w:rPr>
          <w:rFonts w:eastAsia="Malgun Gothic" w:cs="Arial"/>
          <w:sz w:val="22"/>
          <w:szCs w:val="22"/>
        </w:rPr>
        <w:t xml:space="preserve"> </w:t>
      </w:r>
      <w:r w:rsidR="007B0F06" w:rsidRPr="00845C0B">
        <w:rPr>
          <w:rFonts w:eastAsia="Malgun Gothic" w:cs="Arial"/>
          <w:sz w:val="22"/>
          <w:szCs w:val="22"/>
        </w:rPr>
        <w:t>and should be placed on the child’s file</w:t>
      </w:r>
      <w:r w:rsidRPr="00845C0B">
        <w:rPr>
          <w:rFonts w:eastAsia="Malgun Gothic" w:cs="Arial"/>
          <w:sz w:val="22"/>
          <w:szCs w:val="22"/>
        </w:rPr>
        <w:t xml:space="preserve">. The </w:t>
      </w:r>
      <w:r w:rsidR="007B0F06">
        <w:rPr>
          <w:rFonts w:eastAsia="Malgun Gothic" w:cs="Arial"/>
          <w:sz w:val="22"/>
          <w:szCs w:val="22"/>
        </w:rPr>
        <w:t xml:space="preserve">key points from the </w:t>
      </w:r>
      <w:r w:rsidRPr="00845C0B">
        <w:rPr>
          <w:rFonts w:eastAsia="Malgun Gothic" w:cs="Arial"/>
          <w:sz w:val="22"/>
          <w:szCs w:val="22"/>
        </w:rPr>
        <w:t xml:space="preserve">information gathered </w:t>
      </w:r>
      <w:r w:rsidR="007B0F06">
        <w:rPr>
          <w:rFonts w:eastAsia="Malgun Gothic" w:cs="Arial"/>
          <w:sz w:val="22"/>
          <w:szCs w:val="22"/>
        </w:rPr>
        <w:t>can be</w:t>
      </w:r>
      <w:r w:rsidRPr="00A44710">
        <w:rPr>
          <w:rFonts w:eastAsia="Malgun Gothic" w:cs="Arial"/>
          <w:b/>
          <w:bCs/>
          <w:sz w:val="22"/>
          <w:szCs w:val="22"/>
        </w:rPr>
        <w:t xml:space="preserve"> </w:t>
      </w:r>
      <w:r w:rsidR="007B0F06">
        <w:rPr>
          <w:rFonts w:eastAsia="Malgun Gothic" w:cs="Arial"/>
          <w:sz w:val="22"/>
          <w:szCs w:val="22"/>
        </w:rPr>
        <w:t>summarised</w:t>
      </w:r>
      <w:r w:rsidR="007B0F06" w:rsidRPr="007B0F06">
        <w:rPr>
          <w:rFonts w:eastAsia="Malgun Gothic" w:cs="Arial"/>
          <w:b/>
          <w:bCs/>
          <w:sz w:val="22"/>
          <w:szCs w:val="22"/>
        </w:rPr>
        <w:t xml:space="preserve"> </w:t>
      </w:r>
      <w:r w:rsidR="007B0F06" w:rsidRPr="00A44710">
        <w:rPr>
          <w:rFonts w:eastAsia="Malgun Gothic" w:cs="Arial"/>
          <w:bCs/>
          <w:sz w:val="22"/>
          <w:szCs w:val="22"/>
        </w:rPr>
        <w:t>for the report</w:t>
      </w:r>
      <w:r w:rsidR="00E7661C">
        <w:rPr>
          <w:rFonts w:eastAsia="Malgun Gothic" w:cs="Arial"/>
          <w:sz w:val="22"/>
          <w:szCs w:val="22"/>
        </w:rPr>
        <w:t xml:space="preserve"> </w:t>
      </w:r>
      <w:r w:rsidR="007B0F06">
        <w:rPr>
          <w:rFonts w:eastAsia="Malgun Gothic" w:cs="Arial"/>
          <w:sz w:val="22"/>
          <w:szCs w:val="22"/>
        </w:rPr>
        <w:t>with the documents in full set out as appendices</w:t>
      </w:r>
      <w:r w:rsidRPr="00845C0B">
        <w:rPr>
          <w:rFonts w:eastAsia="Malgun Gothic" w:cs="Arial"/>
          <w:sz w:val="22"/>
          <w:szCs w:val="22"/>
        </w:rPr>
        <w:t xml:space="preserve">. </w:t>
      </w:r>
      <w:r w:rsidR="003D4DA8">
        <w:rPr>
          <w:rFonts w:eastAsia="Malgun Gothic" w:cs="Arial"/>
          <w:sz w:val="22"/>
          <w:szCs w:val="22"/>
        </w:rPr>
        <w:t>Further details of these are included in Appendix B.</w:t>
      </w:r>
    </w:p>
    <w:p w:rsidR="007D57FD" w:rsidRPr="00845C0B" w:rsidRDefault="007D57FD" w:rsidP="00E63FBB">
      <w:pPr>
        <w:spacing w:line="240" w:lineRule="auto"/>
        <w:ind w:left="142"/>
        <w:rPr>
          <w:rFonts w:cs="Arial"/>
          <w:color w:val="000000"/>
          <w:sz w:val="22"/>
          <w:szCs w:val="22"/>
        </w:rPr>
      </w:pPr>
    </w:p>
    <w:p w:rsidR="005711B8" w:rsidRPr="00845C0B" w:rsidRDefault="00C4475C" w:rsidP="00E63FBB">
      <w:pPr>
        <w:spacing w:line="240" w:lineRule="auto"/>
        <w:ind w:left="142"/>
        <w:rPr>
          <w:rFonts w:eastAsia="Malgun Gothic" w:cs="Arial"/>
          <w:b/>
          <w:sz w:val="22"/>
          <w:szCs w:val="22"/>
          <w:highlight w:val="yellow"/>
          <w:lang w:val="en"/>
        </w:rPr>
      </w:pPr>
      <w:r w:rsidRPr="00845C0B">
        <w:rPr>
          <w:rFonts w:cs="Arial"/>
          <w:color w:val="000000"/>
          <w:sz w:val="22"/>
          <w:szCs w:val="22"/>
        </w:rPr>
        <w:t>The SDQ is part of the DAWBA family of mental health measures.</w:t>
      </w:r>
      <w:r w:rsidRPr="00845C0B">
        <w:rPr>
          <w:rFonts w:cs="Arial"/>
          <w:sz w:val="22"/>
          <w:szCs w:val="22"/>
        </w:rPr>
        <w:t xml:space="preserve"> </w:t>
      </w:r>
      <w:r w:rsidRPr="00845C0B">
        <w:rPr>
          <w:rFonts w:eastAsia="Malgun Gothic" w:cs="Arial"/>
          <w:sz w:val="22"/>
          <w:szCs w:val="22"/>
        </w:rPr>
        <w:t xml:space="preserve">SDQ forms are available to be downloaded free from the website </w:t>
      </w:r>
      <w:r w:rsidR="003C3B6F">
        <w:rPr>
          <w:rFonts w:eastAsia="Malgun Gothic" w:cs="Arial"/>
          <w:sz w:val="22"/>
          <w:szCs w:val="22"/>
        </w:rPr>
        <w:t>–</w:t>
      </w:r>
      <w:r w:rsidRPr="00845C0B">
        <w:rPr>
          <w:rFonts w:eastAsia="Malgun Gothic" w:cs="Arial"/>
          <w:sz w:val="22"/>
          <w:szCs w:val="22"/>
        </w:rPr>
        <w:t xml:space="preserve"> </w:t>
      </w:r>
      <w:hyperlink r:id="rId16" w:history="1">
        <w:r w:rsidRPr="00845C0B">
          <w:rPr>
            <w:rStyle w:val="Hyperlink"/>
            <w:rFonts w:cs="Arial"/>
            <w:sz w:val="22"/>
            <w:szCs w:val="22"/>
          </w:rPr>
          <w:t>https://www.sdqinfo.com/py/sdqinfo/b3.py?language=Englishqz(UK)</w:t>
        </w:r>
      </w:hyperlink>
      <w:r w:rsidR="005711B8" w:rsidRPr="00845C0B">
        <w:rPr>
          <w:rFonts w:eastAsia="Malgun Gothic" w:cs="Arial"/>
          <w:b/>
          <w:sz w:val="22"/>
          <w:szCs w:val="22"/>
          <w:highlight w:val="yellow"/>
          <w:lang w:val="en"/>
        </w:rPr>
        <w:t xml:space="preserve"> </w:t>
      </w:r>
    </w:p>
    <w:p w:rsidR="005711B8" w:rsidRPr="00845C0B" w:rsidRDefault="005711B8" w:rsidP="00E63FBB">
      <w:pPr>
        <w:spacing w:line="240" w:lineRule="auto"/>
        <w:ind w:left="142"/>
        <w:rPr>
          <w:rFonts w:eastAsia="Malgun Gothic" w:cs="Arial"/>
          <w:b/>
          <w:sz w:val="22"/>
          <w:szCs w:val="22"/>
          <w:highlight w:val="yellow"/>
          <w:lang w:val="en"/>
        </w:rPr>
      </w:pPr>
    </w:p>
    <w:p w:rsidR="00761BEF" w:rsidRPr="00845C0B" w:rsidRDefault="009C7415" w:rsidP="00E63FBB">
      <w:pPr>
        <w:pStyle w:val="SmallerBlueTitle"/>
        <w:spacing w:line="240" w:lineRule="auto"/>
        <w:ind w:left="142"/>
        <w:rPr>
          <w:rFonts w:cs="Arial"/>
          <w:sz w:val="22"/>
          <w:szCs w:val="22"/>
        </w:rPr>
      </w:pPr>
      <w:r w:rsidRPr="009C7415">
        <w:rPr>
          <w:rFonts w:cs="Arial"/>
          <w:bCs w:val="0"/>
          <w:color w:val="auto"/>
          <w:sz w:val="22"/>
          <w:szCs w:val="22"/>
          <w:lang w:val="en" w:eastAsia="en-US"/>
        </w:rPr>
        <w:t xml:space="preserve">Genogram. </w:t>
      </w:r>
      <w:r w:rsidRPr="009C7415">
        <w:rPr>
          <w:rFonts w:cs="Arial"/>
          <w:b w:val="0"/>
          <w:bCs w:val="0"/>
          <w:color w:val="auto"/>
          <w:sz w:val="22"/>
          <w:szCs w:val="22"/>
          <w:lang w:val="en" w:eastAsia="en-US"/>
        </w:rPr>
        <w:t>The template for the genogram in the care application can be included with the assessment report if it is not otherwise included in accompanying paperwork, e.g. in a court bundle.</w:t>
      </w:r>
      <w:r w:rsidR="00DA4BCC" w:rsidRPr="009C7415">
        <w:rPr>
          <w:rFonts w:cs="Arial"/>
          <w:b w:val="0"/>
          <w:sz w:val="22"/>
          <w:szCs w:val="22"/>
        </w:rPr>
        <w:br w:type="page"/>
      </w:r>
      <w:r w:rsidR="00761BEF" w:rsidRPr="007B7342">
        <w:rPr>
          <w:rFonts w:cs="Arial"/>
          <w:color w:val="auto"/>
          <w:sz w:val="22"/>
          <w:szCs w:val="22"/>
        </w:rPr>
        <w:lastRenderedPageBreak/>
        <w:t xml:space="preserve">Notes for </w:t>
      </w:r>
      <w:r w:rsidR="00401772" w:rsidRPr="007B7342">
        <w:rPr>
          <w:rFonts w:cs="Arial"/>
          <w:color w:val="auto"/>
          <w:sz w:val="22"/>
          <w:szCs w:val="22"/>
        </w:rPr>
        <w:t>g</w:t>
      </w:r>
      <w:r w:rsidR="00761BEF" w:rsidRPr="007B7342">
        <w:rPr>
          <w:rFonts w:cs="Arial"/>
          <w:color w:val="auto"/>
          <w:sz w:val="22"/>
          <w:szCs w:val="22"/>
        </w:rPr>
        <w:t>uidance</w:t>
      </w:r>
    </w:p>
    <w:p w:rsidR="00761BEF" w:rsidRPr="00845C0B" w:rsidRDefault="00761BEF" w:rsidP="00E63FBB">
      <w:pPr>
        <w:spacing w:line="240" w:lineRule="auto"/>
        <w:ind w:left="142"/>
        <w:rPr>
          <w:rFonts w:eastAsia="Malgun Gothic" w:cs="Arial"/>
          <w:sz w:val="22"/>
          <w:szCs w:val="22"/>
        </w:rPr>
      </w:pPr>
    </w:p>
    <w:p w:rsidR="00830DE2" w:rsidRDefault="00761BEF" w:rsidP="00E63FBB">
      <w:pPr>
        <w:spacing w:line="240" w:lineRule="auto"/>
        <w:ind w:left="142"/>
        <w:rPr>
          <w:rFonts w:eastAsia="Malgun Gothic" w:cs="Arial"/>
          <w:sz w:val="22"/>
          <w:szCs w:val="22"/>
        </w:rPr>
      </w:pPr>
      <w:r w:rsidRPr="00845C0B">
        <w:rPr>
          <w:rFonts w:eastAsia="Malgun Gothic" w:cs="Arial"/>
          <w:sz w:val="22"/>
          <w:szCs w:val="22"/>
        </w:rPr>
        <w:t xml:space="preserve">The </w:t>
      </w:r>
      <w:r w:rsidR="00830DE2" w:rsidRPr="00845C0B">
        <w:rPr>
          <w:rFonts w:eastAsia="Malgun Gothic" w:cs="Arial"/>
          <w:sz w:val="22"/>
          <w:szCs w:val="22"/>
        </w:rPr>
        <w:t xml:space="preserve">Sibling Assessment </w:t>
      </w:r>
      <w:r w:rsidR="007F7BD6" w:rsidRPr="00845C0B">
        <w:rPr>
          <w:rFonts w:eastAsia="Malgun Gothic" w:cs="Arial"/>
          <w:sz w:val="22"/>
          <w:szCs w:val="22"/>
        </w:rPr>
        <w:t xml:space="preserve">Report </w:t>
      </w:r>
      <w:r w:rsidR="00401772">
        <w:rPr>
          <w:rFonts w:eastAsia="Malgun Gothic" w:cs="Arial"/>
          <w:sz w:val="22"/>
          <w:szCs w:val="22"/>
        </w:rPr>
        <w:t xml:space="preserve">(SAR) </w:t>
      </w:r>
      <w:r w:rsidR="00830DE2" w:rsidRPr="00845C0B">
        <w:rPr>
          <w:rFonts w:eastAsia="Malgun Gothic" w:cs="Arial"/>
          <w:sz w:val="22"/>
          <w:szCs w:val="22"/>
        </w:rPr>
        <w:t>provides a template for workers to bring together</w:t>
      </w:r>
      <w:r w:rsidR="00F23DDC" w:rsidRPr="00845C0B">
        <w:rPr>
          <w:rFonts w:eastAsia="Malgun Gothic" w:cs="Arial"/>
          <w:sz w:val="22"/>
          <w:szCs w:val="22"/>
        </w:rPr>
        <w:t xml:space="preserve"> the</w:t>
      </w:r>
      <w:r w:rsidR="00830DE2" w:rsidRPr="00845C0B">
        <w:rPr>
          <w:rFonts w:eastAsia="Malgun Gothic" w:cs="Arial"/>
          <w:sz w:val="22"/>
          <w:szCs w:val="22"/>
        </w:rPr>
        <w:t xml:space="preserve"> information </w:t>
      </w:r>
      <w:r w:rsidR="00F23DDC" w:rsidRPr="00845C0B">
        <w:rPr>
          <w:rFonts w:eastAsia="Malgun Gothic" w:cs="Arial"/>
          <w:sz w:val="22"/>
          <w:szCs w:val="22"/>
        </w:rPr>
        <w:t xml:space="preserve">they have </w:t>
      </w:r>
      <w:r w:rsidR="00830DE2" w:rsidRPr="00845C0B">
        <w:rPr>
          <w:rFonts w:eastAsia="Malgun Gothic" w:cs="Arial"/>
          <w:sz w:val="22"/>
          <w:szCs w:val="22"/>
        </w:rPr>
        <w:t>gathered about the individual needs of each child in the sibling group; to explore the positives and challenges of the sibling relationship</w:t>
      </w:r>
      <w:r w:rsidR="00401772">
        <w:rPr>
          <w:rFonts w:eastAsia="Malgun Gothic" w:cs="Arial"/>
          <w:sz w:val="22"/>
          <w:szCs w:val="22"/>
        </w:rPr>
        <w:t>;</w:t>
      </w:r>
      <w:r w:rsidR="00830DE2" w:rsidRPr="00845C0B">
        <w:rPr>
          <w:rFonts w:eastAsia="Malgun Gothic" w:cs="Arial"/>
          <w:sz w:val="22"/>
          <w:szCs w:val="22"/>
        </w:rPr>
        <w:t xml:space="preserve"> to provide analysis of what this </w:t>
      </w:r>
      <w:r w:rsidR="008B3996" w:rsidRPr="00845C0B">
        <w:rPr>
          <w:rFonts w:eastAsia="Malgun Gothic" w:cs="Arial"/>
          <w:sz w:val="22"/>
          <w:szCs w:val="22"/>
        </w:rPr>
        <w:t xml:space="preserve">information </w:t>
      </w:r>
      <w:r w:rsidR="00830DE2" w:rsidRPr="00845C0B">
        <w:rPr>
          <w:rFonts w:eastAsia="Malgun Gothic" w:cs="Arial"/>
          <w:sz w:val="22"/>
          <w:szCs w:val="22"/>
        </w:rPr>
        <w:t xml:space="preserve">means </w:t>
      </w:r>
      <w:r w:rsidR="008B3996" w:rsidRPr="00845C0B">
        <w:rPr>
          <w:rFonts w:eastAsia="Malgun Gothic" w:cs="Arial"/>
          <w:sz w:val="22"/>
          <w:szCs w:val="22"/>
        </w:rPr>
        <w:t>when</w:t>
      </w:r>
      <w:r w:rsidR="002F7F06" w:rsidRPr="00845C0B">
        <w:rPr>
          <w:rFonts w:eastAsia="Malgun Gothic" w:cs="Arial"/>
          <w:sz w:val="22"/>
          <w:szCs w:val="22"/>
        </w:rPr>
        <w:t xml:space="preserve"> </w:t>
      </w:r>
      <w:r w:rsidR="00830DE2" w:rsidRPr="00845C0B">
        <w:rPr>
          <w:rFonts w:eastAsia="Malgun Gothic" w:cs="Arial"/>
          <w:sz w:val="22"/>
          <w:szCs w:val="22"/>
        </w:rPr>
        <w:t>making a decision about placement of the siblings together or separately</w:t>
      </w:r>
      <w:r w:rsidR="00401772">
        <w:rPr>
          <w:rFonts w:eastAsia="Malgun Gothic" w:cs="Arial"/>
          <w:sz w:val="22"/>
          <w:szCs w:val="22"/>
        </w:rPr>
        <w:t>;</w:t>
      </w:r>
      <w:r w:rsidR="00830DE2" w:rsidRPr="00845C0B">
        <w:rPr>
          <w:rFonts w:eastAsia="Malgun Gothic" w:cs="Arial"/>
          <w:sz w:val="22"/>
          <w:szCs w:val="22"/>
        </w:rPr>
        <w:t xml:space="preserve"> and </w:t>
      </w:r>
      <w:r w:rsidR="00F23DDC" w:rsidRPr="00845C0B">
        <w:rPr>
          <w:rFonts w:eastAsia="Malgun Gothic" w:cs="Arial"/>
          <w:sz w:val="22"/>
          <w:szCs w:val="22"/>
        </w:rPr>
        <w:t>to identify the</w:t>
      </w:r>
      <w:r w:rsidR="008B3996" w:rsidRPr="00845C0B">
        <w:rPr>
          <w:rFonts w:eastAsia="Malgun Gothic" w:cs="Arial"/>
          <w:sz w:val="22"/>
          <w:szCs w:val="22"/>
        </w:rPr>
        <w:t xml:space="preserve"> </w:t>
      </w:r>
      <w:r w:rsidR="00F23DDC" w:rsidRPr="00845C0B">
        <w:rPr>
          <w:rFonts w:eastAsia="Malgun Gothic" w:cs="Arial"/>
          <w:sz w:val="22"/>
          <w:szCs w:val="22"/>
        </w:rPr>
        <w:t xml:space="preserve">future </w:t>
      </w:r>
      <w:r w:rsidR="00830DE2" w:rsidRPr="00845C0B">
        <w:rPr>
          <w:rFonts w:eastAsia="Malgun Gothic" w:cs="Arial"/>
          <w:sz w:val="22"/>
          <w:szCs w:val="22"/>
        </w:rPr>
        <w:t>support needs</w:t>
      </w:r>
      <w:r w:rsidR="00401772">
        <w:rPr>
          <w:rFonts w:eastAsia="Malgun Gothic" w:cs="Arial"/>
          <w:sz w:val="22"/>
          <w:szCs w:val="22"/>
        </w:rPr>
        <w:t>,</w:t>
      </w:r>
      <w:r w:rsidR="00830DE2" w:rsidRPr="00845C0B">
        <w:rPr>
          <w:rFonts w:eastAsia="Malgun Gothic" w:cs="Arial"/>
          <w:sz w:val="22"/>
          <w:szCs w:val="22"/>
        </w:rPr>
        <w:t xml:space="preserve"> </w:t>
      </w:r>
      <w:r w:rsidR="00F23DDC" w:rsidRPr="00845C0B">
        <w:rPr>
          <w:rFonts w:eastAsia="Malgun Gothic" w:cs="Arial"/>
          <w:sz w:val="22"/>
          <w:szCs w:val="22"/>
        </w:rPr>
        <w:t>taking into account</w:t>
      </w:r>
      <w:r w:rsidR="00830DE2" w:rsidRPr="00845C0B">
        <w:rPr>
          <w:rFonts w:eastAsia="Malgun Gothic" w:cs="Arial"/>
          <w:sz w:val="22"/>
          <w:szCs w:val="22"/>
        </w:rPr>
        <w:t xml:space="preserve"> the recommendation</w:t>
      </w:r>
      <w:r w:rsidR="00F23DDC" w:rsidRPr="00845C0B">
        <w:rPr>
          <w:rFonts w:eastAsia="Malgun Gothic" w:cs="Arial"/>
          <w:sz w:val="22"/>
          <w:szCs w:val="22"/>
        </w:rPr>
        <w:t xml:space="preserve"> of whether they will be placed with some or all of their </w:t>
      </w:r>
      <w:r w:rsidR="00645857" w:rsidRPr="00845C0B">
        <w:rPr>
          <w:rFonts w:eastAsia="Malgun Gothic" w:cs="Arial"/>
          <w:sz w:val="22"/>
          <w:szCs w:val="22"/>
        </w:rPr>
        <w:t>brothers and sister</w:t>
      </w:r>
      <w:r w:rsidR="00F23DDC" w:rsidRPr="00845C0B">
        <w:rPr>
          <w:rFonts w:eastAsia="Malgun Gothic" w:cs="Arial"/>
          <w:sz w:val="22"/>
          <w:szCs w:val="22"/>
        </w:rPr>
        <w:t>s</w:t>
      </w:r>
      <w:r w:rsidR="008B3996" w:rsidRPr="00845C0B">
        <w:rPr>
          <w:rFonts w:eastAsia="Malgun Gothic" w:cs="Arial"/>
          <w:sz w:val="22"/>
          <w:szCs w:val="22"/>
        </w:rPr>
        <w:t>.</w:t>
      </w:r>
    </w:p>
    <w:p w:rsidR="00F4339A" w:rsidRDefault="00F4339A" w:rsidP="00E63FBB">
      <w:pPr>
        <w:spacing w:line="240" w:lineRule="auto"/>
        <w:ind w:left="142"/>
        <w:rPr>
          <w:rFonts w:eastAsia="Malgun Gothic" w:cs="Arial"/>
          <w:sz w:val="22"/>
          <w:szCs w:val="22"/>
        </w:rPr>
      </w:pPr>
    </w:p>
    <w:p w:rsidR="00F4339A" w:rsidRDefault="00F4339A" w:rsidP="00E63FBB">
      <w:pPr>
        <w:spacing w:line="240" w:lineRule="auto"/>
        <w:ind w:left="142"/>
        <w:rPr>
          <w:rFonts w:eastAsia="Malgun Gothic" w:cs="Arial"/>
          <w:b/>
          <w:sz w:val="22"/>
          <w:szCs w:val="22"/>
        </w:rPr>
      </w:pPr>
      <w:r w:rsidRPr="00930EB5">
        <w:rPr>
          <w:rFonts w:eastAsia="Malgun Gothic" w:cs="Arial"/>
          <w:b/>
          <w:sz w:val="22"/>
          <w:szCs w:val="22"/>
        </w:rPr>
        <w:t xml:space="preserve">Requirements of </w:t>
      </w:r>
      <w:r w:rsidR="00401772" w:rsidRPr="00930EB5">
        <w:rPr>
          <w:rFonts w:eastAsia="Malgun Gothic" w:cs="Arial"/>
          <w:b/>
          <w:sz w:val="22"/>
          <w:szCs w:val="22"/>
        </w:rPr>
        <w:t>l</w:t>
      </w:r>
      <w:r w:rsidRPr="00930EB5">
        <w:rPr>
          <w:rFonts w:eastAsia="Malgun Gothic" w:cs="Arial"/>
          <w:b/>
          <w:sz w:val="22"/>
          <w:szCs w:val="22"/>
        </w:rPr>
        <w:t>egislation</w:t>
      </w:r>
    </w:p>
    <w:p w:rsidR="00F41A03" w:rsidRDefault="00F41A03" w:rsidP="00E63FBB">
      <w:pPr>
        <w:spacing w:line="240" w:lineRule="auto"/>
        <w:ind w:left="142"/>
        <w:rPr>
          <w:rFonts w:eastAsia="Malgun Gothic" w:cs="Arial"/>
          <w:b/>
          <w:sz w:val="22"/>
          <w:szCs w:val="22"/>
        </w:rPr>
      </w:pPr>
    </w:p>
    <w:p w:rsidR="00F41A03" w:rsidRDefault="00F41A03" w:rsidP="00930EB5">
      <w:pPr>
        <w:spacing w:line="240" w:lineRule="auto"/>
        <w:ind w:left="142"/>
        <w:rPr>
          <w:rFonts w:cs="Arial"/>
          <w:color w:val="2A2F33"/>
          <w:sz w:val="22"/>
          <w:szCs w:val="22"/>
        </w:rPr>
      </w:pPr>
      <w:r w:rsidRPr="00930EB5">
        <w:rPr>
          <w:rFonts w:eastAsia="Malgun Gothic" w:cs="Arial"/>
          <w:sz w:val="22"/>
          <w:szCs w:val="22"/>
        </w:rPr>
        <w:t xml:space="preserve">Children Act legislation and guidance </w:t>
      </w:r>
      <w:r w:rsidR="009402FF">
        <w:rPr>
          <w:rFonts w:eastAsia="Malgun Gothic" w:cs="Arial"/>
          <w:sz w:val="22"/>
          <w:szCs w:val="22"/>
        </w:rPr>
        <w:t>(CPPR 3.21</w:t>
      </w:r>
      <w:r>
        <w:rPr>
          <w:rFonts w:eastAsia="Malgun Gothic" w:cs="Arial"/>
          <w:sz w:val="22"/>
          <w:szCs w:val="22"/>
        </w:rPr>
        <w:t xml:space="preserve">–3.24) </w:t>
      </w:r>
      <w:r w:rsidRPr="00930EB5">
        <w:rPr>
          <w:rFonts w:eastAsia="Malgun Gothic" w:cs="Arial"/>
          <w:sz w:val="22"/>
          <w:szCs w:val="22"/>
        </w:rPr>
        <w:t xml:space="preserve">recognises that </w:t>
      </w:r>
      <w:r>
        <w:rPr>
          <w:rFonts w:eastAsia="Malgun Gothic" w:cs="Arial"/>
          <w:sz w:val="22"/>
          <w:szCs w:val="22"/>
        </w:rPr>
        <w:t>‘</w:t>
      </w:r>
      <w:r w:rsidRPr="00930EB5">
        <w:rPr>
          <w:rFonts w:eastAsia="Malgun Gothic" w:cs="Arial"/>
          <w:sz w:val="22"/>
          <w:szCs w:val="22"/>
        </w:rPr>
        <w:t>where</w:t>
      </w:r>
      <w:r w:rsidRPr="00F41A03">
        <w:rPr>
          <w:rFonts w:cs="Arial"/>
          <w:color w:val="2A2F33"/>
          <w:sz w:val="22"/>
          <w:szCs w:val="22"/>
        </w:rPr>
        <w:t>ver it is in the best interests of each individual child, siblings should be placed together</w:t>
      </w:r>
      <w:r>
        <w:rPr>
          <w:rFonts w:cs="Arial"/>
          <w:color w:val="2A2F33"/>
          <w:sz w:val="22"/>
          <w:szCs w:val="22"/>
        </w:rPr>
        <w:t>’</w:t>
      </w:r>
      <w:r w:rsidR="009402FF">
        <w:rPr>
          <w:rFonts w:cs="Arial"/>
          <w:color w:val="2A2F33"/>
          <w:sz w:val="22"/>
          <w:szCs w:val="22"/>
        </w:rPr>
        <w:t>,</w:t>
      </w:r>
      <w:r>
        <w:rPr>
          <w:rFonts w:cs="Arial"/>
          <w:color w:val="2A2F33"/>
          <w:sz w:val="22"/>
          <w:szCs w:val="22"/>
        </w:rPr>
        <w:t xml:space="preserve"> and that ‘b</w:t>
      </w:r>
      <w:r w:rsidRPr="00F41A03">
        <w:rPr>
          <w:rFonts w:cs="Arial"/>
          <w:color w:val="2A2F33"/>
          <w:sz w:val="22"/>
          <w:szCs w:val="22"/>
        </w:rPr>
        <w:t>eing able to live with brothers and sisters where they are also looked after is an important protective factor for many looked after children</w:t>
      </w:r>
      <w:r>
        <w:rPr>
          <w:rFonts w:cs="Arial"/>
          <w:color w:val="2A2F33"/>
          <w:sz w:val="22"/>
          <w:szCs w:val="22"/>
        </w:rPr>
        <w:t>’</w:t>
      </w:r>
      <w:r w:rsidRPr="00F41A03">
        <w:rPr>
          <w:rFonts w:cs="Arial"/>
          <w:color w:val="2A2F33"/>
          <w:sz w:val="22"/>
          <w:szCs w:val="22"/>
        </w:rPr>
        <w:t xml:space="preserve">. </w:t>
      </w:r>
      <w:r>
        <w:rPr>
          <w:rFonts w:eastAsia="Malgun Gothic" w:cs="Arial"/>
          <w:sz w:val="22"/>
          <w:szCs w:val="22"/>
        </w:rPr>
        <w:t>It also recognises that ‘t</w:t>
      </w:r>
      <w:r>
        <w:rPr>
          <w:rFonts w:cs="Arial"/>
          <w:color w:val="2A2F33"/>
          <w:sz w:val="22"/>
          <w:szCs w:val="22"/>
        </w:rPr>
        <w:t xml:space="preserve">here will </w:t>
      </w:r>
      <w:r w:rsidRPr="00F41A03">
        <w:rPr>
          <w:rFonts w:cs="Arial"/>
          <w:color w:val="2A2F33"/>
          <w:sz w:val="22"/>
          <w:szCs w:val="22"/>
        </w:rPr>
        <w:t>be</w:t>
      </w:r>
      <w:r>
        <w:rPr>
          <w:rFonts w:cs="Arial"/>
          <w:color w:val="2A2F33"/>
          <w:sz w:val="22"/>
          <w:szCs w:val="22"/>
        </w:rPr>
        <w:t xml:space="preserve"> some </w:t>
      </w:r>
      <w:r w:rsidRPr="00F41A03">
        <w:rPr>
          <w:rFonts w:cs="Arial"/>
          <w:color w:val="2A2F33"/>
          <w:sz w:val="22"/>
          <w:szCs w:val="22"/>
        </w:rPr>
        <w:t>circumstances in which it is not possible to place siblings together and children should be supported to understand why they cannot live with their siblings</w:t>
      </w:r>
      <w:r>
        <w:rPr>
          <w:rFonts w:cs="Arial"/>
          <w:color w:val="2A2F33"/>
          <w:sz w:val="22"/>
          <w:szCs w:val="22"/>
        </w:rPr>
        <w:t>’</w:t>
      </w:r>
      <w:r w:rsidR="009402FF">
        <w:rPr>
          <w:rFonts w:cs="Arial"/>
          <w:color w:val="2A2F33"/>
          <w:sz w:val="22"/>
          <w:szCs w:val="22"/>
        </w:rPr>
        <w:t>,</w:t>
      </w:r>
      <w:r>
        <w:rPr>
          <w:rFonts w:cs="Arial"/>
          <w:color w:val="2A2F33"/>
          <w:sz w:val="22"/>
          <w:szCs w:val="22"/>
        </w:rPr>
        <w:t xml:space="preserve"> and highlights the availability of ‘</w:t>
      </w:r>
      <w:r w:rsidRPr="00F41A03">
        <w:rPr>
          <w:rFonts w:cs="Arial"/>
          <w:color w:val="2A2F33"/>
          <w:sz w:val="22"/>
          <w:szCs w:val="22"/>
        </w:rPr>
        <w:t>good practice guidance on assessing the placement of siblings together, the importance of assessing relationship quality with sibling groups and how to promote and maintain sibling contact</w:t>
      </w:r>
      <w:r>
        <w:rPr>
          <w:rFonts w:cs="Arial"/>
          <w:color w:val="2A2F33"/>
          <w:sz w:val="22"/>
          <w:szCs w:val="22"/>
        </w:rPr>
        <w:t>’</w:t>
      </w:r>
      <w:r w:rsidRPr="00F41A03">
        <w:rPr>
          <w:rFonts w:cs="Arial"/>
          <w:color w:val="2A2F33"/>
          <w:sz w:val="22"/>
          <w:szCs w:val="22"/>
        </w:rPr>
        <w:t>.</w:t>
      </w:r>
    </w:p>
    <w:p w:rsidR="00F41A03" w:rsidRDefault="00F41A03" w:rsidP="00930EB5">
      <w:pPr>
        <w:spacing w:line="240" w:lineRule="auto"/>
        <w:ind w:left="142"/>
        <w:rPr>
          <w:rFonts w:cs="Arial"/>
          <w:color w:val="2A2F33"/>
          <w:sz w:val="22"/>
          <w:szCs w:val="22"/>
        </w:rPr>
      </w:pPr>
    </w:p>
    <w:p w:rsidR="00830DE2" w:rsidRDefault="00830DE2" w:rsidP="00930EB5">
      <w:pPr>
        <w:spacing w:line="240" w:lineRule="auto"/>
        <w:ind w:left="142"/>
        <w:rPr>
          <w:rFonts w:cs="Arial"/>
          <w:b/>
          <w:sz w:val="22"/>
          <w:szCs w:val="22"/>
        </w:rPr>
      </w:pPr>
      <w:r w:rsidRPr="00845C0B">
        <w:rPr>
          <w:rFonts w:cs="Arial"/>
          <w:color w:val="2A2F33"/>
          <w:sz w:val="22"/>
          <w:szCs w:val="22"/>
        </w:rPr>
        <w:t xml:space="preserve">Following a </w:t>
      </w:r>
      <w:r w:rsidR="009402FF">
        <w:rPr>
          <w:rFonts w:cs="Arial"/>
          <w:color w:val="2A2F33"/>
          <w:sz w:val="22"/>
          <w:szCs w:val="22"/>
        </w:rPr>
        <w:t>Department for Education (</w:t>
      </w:r>
      <w:proofErr w:type="spellStart"/>
      <w:r w:rsidRPr="00845C0B">
        <w:rPr>
          <w:rFonts w:cs="Arial"/>
          <w:color w:val="2A2F33"/>
          <w:sz w:val="22"/>
          <w:szCs w:val="22"/>
        </w:rPr>
        <w:t>D</w:t>
      </w:r>
      <w:r w:rsidR="009402FF">
        <w:rPr>
          <w:rFonts w:cs="Arial"/>
          <w:color w:val="2A2F33"/>
          <w:sz w:val="22"/>
          <w:szCs w:val="22"/>
        </w:rPr>
        <w:t>f</w:t>
      </w:r>
      <w:r w:rsidRPr="00845C0B">
        <w:rPr>
          <w:rFonts w:cs="Arial"/>
          <w:color w:val="2A2F33"/>
          <w:sz w:val="22"/>
          <w:szCs w:val="22"/>
        </w:rPr>
        <w:t>E</w:t>
      </w:r>
      <w:proofErr w:type="spellEnd"/>
      <w:r w:rsidR="009402FF">
        <w:rPr>
          <w:rFonts w:cs="Arial"/>
          <w:color w:val="2A2F33"/>
          <w:sz w:val="22"/>
          <w:szCs w:val="22"/>
        </w:rPr>
        <w:t>)</w:t>
      </w:r>
      <w:r w:rsidRPr="00845C0B">
        <w:rPr>
          <w:rFonts w:cs="Arial"/>
          <w:color w:val="2A2F33"/>
          <w:sz w:val="22"/>
          <w:szCs w:val="22"/>
        </w:rPr>
        <w:t xml:space="preserve"> consultation on the placement of siblings in 2013</w:t>
      </w:r>
      <w:r w:rsidR="009402FF">
        <w:rPr>
          <w:rFonts w:cs="Arial"/>
          <w:color w:val="2A2F33"/>
          <w:sz w:val="22"/>
          <w:szCs w:val="22"/>
        </w:rPr>
        <w:t>,</w:t>
      </w:r>
      <w:r w:rsidRPr="00845C0B">
        <w:rPr>
          <w:rFonts w:cs="Arial"/>
          <w:color w:val="2A2F33"/>
          <w:sz w:val="22"/>
          <w:szCs w:val="22"/>
        </w:rPr>
        <w:t xml:space="preserve"> </w:t>
      </w:r>
      <w:r w:rsidR="00F41A03" w:rsidRPr="00845C0B">
        <w:rPr>
          <w:rFonts w:cs="Arial"/>
          <w:color w:val="2A2F33"/>
          <w:sz w:val="22"/>
          <w:szCs w:val="22"/>
        </w:rPr>
        <w:t>the Children and Families Act 2014</w:t>
      </w:r>
      <w:r w:rsidR="00F41A03">
        <w:rPr>
          <w:rFonts w:cs="Arial"/>
          <w:color w:val="2A2F33"/>
          <w:sz w:val="22"/>
          <w:szCs w:val="22"/>
        </w:rPr>
        <w:t xml:space="preserve"> introduced </w:t>
      </w:r>
      <w:r w:rsidR="002F7F06" w:rsidRPr="00845C0B">
        <w:rPr>
          <w:rFonts w:cs="Arial"/>
          <w:color w:val="2A2F33"/>
          <w:sz w:val="22"/>
          <w:szCs w:val="22"/>
        </w:rPr>
        <w:t>a new requirement on local authorities</w:t>
      </w:r>
      <w:r w:rsidR="009402FF">
        <w:rPr>
          <w:rFonts w:cs="Arial"/>
          <w:color w:val="2A2F33"/>
          <w:sz w:val="22"/>
          <w:szCs w:val="22"/>
        </w:rPr>
        <w:t>,</w:t>
      </w:r>
      <w:r w:rsidRPr="00845C0B">
        <w:rPr>
          <w:rStyle w:val="FootnoteReference"/>
          <w:rFonts w:cs="Arial"/>
          <w:color w:val="2A2F33"/>
          <w:sz w:val="22"/>
          <w:szCs w:val="22"/>
        </w:rPr>
        <w:footnoteReference w:id="1"/>
      </w:r>
      <w:r w:rsidR="008B3996" w:rsidRPr="00845C0B">
        <w:rPr>
          <w:rFonts w:cs="Arial"/>
          <w:color w:val="2A2F33"/>
          <w:sz w:val="22"/>
          <w:szCs w:val="22"/>
        </w:rPr>
        <w:t xml:space="preserve"> </w:t>
      </w:r>
      <w:r w:rsidR="002F7F06" w:rsidRPr="00845C0B">
        <w:rPr>
          <w:rFonts w:cs="Arial"/>
          <w:color w:val="2A2F33"/>
          <w:sz w:val="22"/>
          <w:szCs w:val="22"/>
        </w:rPr>
        <w:t>namely</w:t>
      </w:r>
      <w:r w:rsidRPr="00845C0B">
        <w:rPr>
          <w:rFonts w:cs="Arial"/>
          <w:sz w:val="22"/>
          <w:szCs w:val="22"/>
        </w:rPr>
        <w:t xml:space="preserve"> that where the adoption agency is considering adoption for two or more siblings</w:t>
      </w:r>
      <w:r w:rsidR="009402FF">
        <w:rPr>
          <w:rFonts w:cs="Arial"/>
          <w:sz w:val="22"/>
          <w:szCs w:val="22"/>
        </w:rPr>
        <w:t xml:space="preserve">, </w:t>
      </w:r>
      <w:r w:rsidRPr="00845C0B">
        <w:rPr>
          <w:rFonts w:cs="Arial"/>
          <w:sz w:val="22"/>
          <w:szCs w:val="22"/>
        </w:rPr>
        <w:t>it must consider whether to identify prospective adopters who may be s</w:t>
      </w:r>
      <w:r w:rsidR="009402FF">
        <w:rPr>
          <w:rFonts w:cs="Arial"/>
          <w:sz w:val="22"/>
          <w:szCs w:val="22"/>
        </w:rPr>
        <w:t xml:space="preserve">uitable to adopt two or more of the siblings together, </w:t>
      </w:r>
      <w:r w:rsidRPr="00845C0B">
        <w:rPr>
          <w:rFonts w:cs="Arial"/>
          <w:sz w:val="22"/>
          <w:szCs w:val="22"/>
        </w:rPr>
        <w:t xml:space="preserve">having regard to the best interests of each sibling. </w:t>
      </w:r>
      <w:r w:rsidR="001E07A8" w:rsidRPr="00845C0B">
        <w:rPr>
          <w:rFonts w:cs="Arial"/>
          <w:b/>
          <w:sz w:val="22"/>
          <w:szCs w:val="22"/>
        </w:rPr>
        <w:t>AAR</w:t>
      </w:r>
      <w:r w:rsidR="001E07A8" w:rsidRPr="00845C0B">
        <w:rPr>
          <w:rFonts w:cs="Arial"/>
          <w:sz w:val="22"/>
          <w:szCs w:val="22"/>
        </w:rPr>
        <w:t xml:space="preserve"> </w:t>
      </w:r>
      <w:proofErr w:type="spellStart"/>
      <w:r w:rsidRPr="00845C0B">
        <w:rPr>
          <w:rFonts w:cs="Arial"/>
          <w:b/>
          <w:sz w:val="22"/>
          <w:szCs w:val="22"/>
        </w:rPr>
        <w:t>Reg</w:t>
      </w:r>
      <w:proofErr w:type="spellEnd"/>
      <w:r w:rsidRPr="00845C0B">
        <w:rPr>
          <w:rFonts w:cs="Arial"/>
          <w:b/>
          <w:sz w:val="22"/>
          <w:szCs w:val="22"/>
        </w:rPr>
        <w:t xml:space="preserve"> </w:t>
      </w:r>
      <w:proofErr w:type="gramStart"/>
      <w:r w:rsidRPr="00845C0B">
        <w:rPr>
          <w:rFonts w:cs="Arial"/>
          <w:b/>
          <w:sz w:val="22"/>
          <w:szCs w:val="22"/>
        </w:rPr>
        <w:t>12A(</w:t>
      </w:r>
      <w:proofErr w:type="gramEnd"/>
      <w:r w:rsidRPr="00845C0B">
        <w:rPr>
          <w:rFonts w:cs="Arial"/>
          <w:b/>
          <w:sz w:val="22"/>
          <w:szCs w:val="22"/>
        </w:rPr>
        <w:t>2).</w:t>
      </w:r>
    </w:p>
    <w:p w:rsidR="009402FF" w:rsidRPr="00845C0B" w:rsidRDefault="009402FF" w:rsidP="009402FF">
      <w:pPr>
        <w:spacing w:line="240" w:lineRule="auto"/>
        <w:ind w:left="142"/>
        <w:rPr>
          <w:rFonts w:cs="Arial"/>
          <w:sz w:val="22"/>
          <w:szCs w:val="22"/>
        </w:rPr>
      </w:pPr>
    </w:p>
    <w:p w:rsidR="002F7F06" w:rsidRPr="00845C0B" w:rsidRDefault="00830DE2" w:rsidP="009402FF">
      <w:pPr>
        <w:pStyle w:val="LQN2"/>
        <w:spacing w:before="0" w:line="240" w:lineRule="auto"/>
        <w:ind w:left="142" w:firstLine="0"/>
        <w:jc w:val="left"/>
        <w:rPr>
          <w:rFonts w:ascii="Arial" w:hAnsi="Arial" w:cs="Arial"/>
          <w:kern w:val="28"/>
          <w:sz w:val="22"/>
          <w:szCs w:val="22"/>
          <w:lang w:val="en-US"/>
        </w:rPr>
      </w:pPr>
      <w:r w:rsidRPr="00845C0B">
        <w:rPr>
          <w:rFonts w:ascii="Arial" w:hAnsi="Arial" w:cs="Arial"/>
          <w:sz w:val="22"/>
          <w:szCs w:val="22"/>
        </w:rPr>
        <w:t xml:space="preserve">Further guidance is </w:t>
      </w:r>
      <w:r w:rsidR="002F7F06" w:rsidRPr="00845C0B">
        <w:rPr>
          <w:rFonts w:ascii="Arial" w:hAnsi="Arial" w:cs="Arial"/>
          <w:sz w:val="22"/>
          <w:szCs w:val="22"/>
        </w:rPr>
        <w:t>set out</w:t>
      </w:r>
      <w:r w:rsidRPr="00845C0B">
        <w:rPr>
          <w:rFonts w:ascii="Arial" w:hAnsi="Arial" w:cs="Arial"/>
          <w:sz w:val="22"/>
          <w:szCs w:val="22"/>
        </w:rPr>
        <w:t xml:space="preserve"> in Adoption Statutory Guidance 2013</w:t>
      </w:r>
      <w:r w:rsidR="009402FF">
        <w:rPr>
          <w:rFonts w:ascii="Arial" w:hAnsi="Arial" w:cs="Arial"/>
          <w:sz w:val="22"/>
          <w:szCs w:val="22"/>
        </w:rPr>
        <w:t>,</w:t>
      </w:r>
      <w:r w:rsidRPr="00845C0B">
        <w:rPr>
          <w:rFonts w:ascii="Arial" w:hAnsi="Arial" w:cs="Arial"/>
          <w:sz w:val="22"/>
          <w:szCs w:val="22"/>
        </w:rPr>
        <w:t xml:space="preserve"> which s</w:t>
      </w:r>
      <w:r w:rsidR="002F7F06" w:rsidRPr="00845C0B">
        <w:rPr>
          <w:rFonts w:ascii="Arial" w:hAnsi="Arial" w:cs="Arial"/>
          <w:sz w:val="22"/>
          <w:szCs w:val="22"/>
        </w:rPr>
        <w:t>tates</w:t>
      </w:r>
      <w:r w:rsidRPr="00845C0B">
        <w:rPr>
          <w:rFonts w:ascii="Arial" w:hAnsi="Arial" w:cs="Arial"/>
          <w:sz w:val="22"/>
          <w:szCs w:val="22"/>
        </w:rPr>
        <w:t xml:space="preserve"> that </w:t>
      </w:r>
      <w:r w:rsidRPr="009402FF">
        <w:rPr>
          <w:rFonts w:ascii="Arial" w:hAnsi="Arial" w:cs="Arial"/>
          <w:sz w:val="22"/>
          <w:szCs w:val="22"/>
        </w:rPr>
        <w:t>‘</w:t>
      </w:r>
      <w:r w:rsidRPr="009402FF">
        <w:rPr>
          <w:rFonts w:ascii="Arial" w:hAnsi="Arial" w:cs="Arial"/>
          <w:kern w:val="28"/>
          <w:sz w:val="22"/>
          <w:szCs w:val="22"/>
          <w:lang w:val="en-US"/>
        </w:rPr>
        <w:t>Siblings should be adopted by the same prospective adopter unless there is good reason why</w:t>
      </w:r>
      <w:r w:rsidR="00F23DDC" w:rsidRPr="009402FF">
        <w:rPr>
          <w:rFonts w:ascii="Arial" w:hAnsi="Arial" w:cs="Arial"/>
          <w:kern w:val="28"/>
          <w:sz w:val="22"/>
          <w:szCs w:val="22"/>
          <w:lang w:val="en-US"/>
        </w:rPr>
        <w:t xml:space="preserve"> they should not be’</w:t>
      </w:r>
      <w:r w:rsidR="009402FF">
        <w:rPr>
          <w:rFonts w:ascii="Arial" w:hAnsi="Arial" w:cs="Arial"/>
          <w:kern w:val="28"/>
          <w:sz w:val="22"/>
          <w:szCs w:val="22"/>
          <w:lang w:val="en-US"/>
        </w:rPr>
        <w:t>,</w:t>
      </w:r>
      <w:r w:rsidR="00F23DDC" w:rsidRPr="009402FF">
        <w:rPr>
          <w:rFonts w:ascii="Arial" w:hAnsi="Arial" w:cs="Arial"/>
          <w:kern w:val="28"/>
          <w:sz w:val="22"/>
          <w:szCs w:val="22"/>
          <w:lang w:val="en-US"/>
        </w:rPr>
        <w:t xml:space="preserve"> and that ‘</w:t>
      </w:r>
      <w:r w:rsidRPr="009402FF">
        <w:rPr>
          <w:rFonts w:ascii="Arial" w:hAnsi="Arial" w:cs="Arial"/>
          <w:kern w:val="28"/>
          <w:sz w:val="22"/>
          <w:szCs w:val="22"/>
          <w:lang w:val="en-US"/>
        </w:rPr>
        <w:t>Where an agency is making a placement decision on two or more children from the same family, it should be based on a comprehensive assessment of the quality of the children’s relationship, their individual needs and the likely capacity of the prospective adopter to meet the needs of all the siblings being placed together’</w:t>
      </w:r>
      <w:r w:rsidRPr="00845C0B">
        <w:rPr>
          <w:rFonts w:ascii="Arial" w:hAnsi="Arial" w:cs="Arial"/>
          <w:kern w:val="28"/>
          <w:sz w:val="22"/>
          <w:szCs w:val="22"/>
          <w:lang w:val="en-US"/>
        </w:rPr>
        <w:t xml:space="preserve">. </w:t>
      </w:r>
      <w:proofErr w:type="spellStart"/>
      <w:r w:rsidRPr="00845C0B">
        <w:rPr>
          <w:rFonts w:ascii="Arial" w:hAnsi="Arial" w:cs="Arial"/>
          <w:b/>
          <w:kern w:val="28"/>
          <w:sz w:val="22"/>
          <w:szCs w:val="22"/>
          <w:lang w:val="en-US"/>
        </w:rPr>
        <w:t>D</w:t>
      </w:r>
      <w:r w:rsidR="009402FF">
        <w:rPr>
          <w:rFonts w:ascii="Arial" w:hAnsi="Arial" w:cs="Arial"/>
          <w:b/>
          <w:kern w:val="28"/>
          <w:sz w:val="22"/>
          <w:szCs w:val="22"/>
          <w:lang w:val="en-US"/>
        </w:rPr>
        <w:t>f</w:t>
      </w:r>
      <w:r w:rsidRPr="00845C0B">
        <w:rPr>
          <w:rFonts w:ascii="Arial" w:hAnsi="Arial" w:cs="Arial"/>
          <w:b/>
          <w:kern w:val="28"/>
          <w:sz w:val="22"/>
          <w:szCs w:val="22"/>
          <w:lang w:val="en-US"/>
        </w:rPr>
        <w:t>E</w:t>
      </w:r>
      <w:proofErr w:type="spellEnd"/>
      <w:r w:rsidRPr="00845C0B">
        <w:rPr>
          <w:rFonts w:ascii="Arial" w:hAnsi="Arial" w:cs="Arial"/>
          <w:b/>
          <w:kern w:val="28"/>
          <w:sz w:val="22"/>
          <w:szCs w:val="22"/>
          <w:lang w:val="en-US"/>
        </w:rPr>
        <w:t xml:space="preserve"> Adoption Statutory Guidance 2013</w:t>
      </w:r>
      <w:r w:rsidR="009402FF" w:rsidRPr="009402FF">
        <w:rPr>
          <w:rFonts w:ascii="Arial" w:hAnsi="Arial" w:cs="Arial"/>
          <w:kern w:val="28"/>
          <w:sz w:val="22"/>
          <w:szCs w:val="22"/>
          <w:lang w:val="en-US"/>
        </w:rPr>
        <w:t>,</w:t>
      </w:r>
      <w:r w:rsidR="00371A19">
        <w:rPr>
          <w:rFonts w:ascii="Arial" w:hAnsi="Arial" w:cs="Arial"/>
          <w:b/>
          <w:kern w:val="28"/>
          <w:sz w:val="22"/>
          <w:szCs w:val="22"/>
          <w:lang w:val="en-US"/>
        </w:rPr>
        <w:t xml:space="preserve"> </w:t>
      </w:r>
      <w:r w:rsidR="00371A19" w:rsidRPr="00371A19">
        <w:rPr>
          <w:rFonts w:ascii="Arial" w:hAnsi="Arial" w:cs="Arial"/>
          <w:kern w:val="28"/>
          <w:sz w:val="22"/>
          <w:szCs w:val="22"/>
          <w:lang w:val="en-US"/>
        </w:rPr>
        <w:t xml:space="preserve">and in the draft </w:t>
      </w:r>
      <w:r w:rsidR="002F7F06" w:rsidRPr="00845C0B">
        <w:rPr>
          <w:rFonts w:ascii="Arial" w:hAnsi="Arial" w:cs="Arial"/>
          <w:kern w:val="28"/>
          <w:sz w:val="22"/>
          <w:szCs w:val="22"/>
          <w:lang w:val="en-US"/>
        </w:rPr>
        <w:t xml:space="preserve">guidance </w:t>
      </w:r>
      <w:r w:rsidR="00645857" w:rsidRPr="00845C0B">
        <w:rPr>
          <w:rFonts w:ascii="Arial" w:hAnsi="Arial" w:cs="Arial"/>
          <w:kern w:val="28"/>
          <w:sz w:val="22"/>
          <w:szCs w:val="22"/>
          <w:lang w:val="en-US"/>
        </w:rPr>
        <w:t>prepar</w:t>
      </w:r>
      <w:r w:rsidR="002F7F06" w:rsidRPr="00845C0B">
        <w:rPr>
          <w:rFonts w:ascii="Arial" w:hAnsi="Arial" w:cs="Arial"/>
          <w:kern w:val="28"/>
          <w:sz w:val="22"/>
          <w:szCs w:val="22"/>
          <w:lang w:val="en-US"/>
        </w:rPr>
        <w:t xml:space="preserve">ed following the Children and </w:t>
      </w:r>
      <w:r w:rsidR="000A7CB1" w:rsidRPr="00845C0B">
        <w:rPr>
          <w:rFonts w:ascii="Arial" w:hAnsi="Arial" w:cs="Arial"/>
          <w:kern w:val="28"/>
          <w:sz w:val="22"/>
          <w:szCs w:val="22"/>
          <w:lang w:val="en-US"/>
        </w:rPr>
        <w:t>F</w:t>
      </w:r>
      <w:r w:rsidR="002F7F06" w:rsidRPr="00845C0B">
        <w:rPr>
          <w:rFonts w:ascii="Arial" w:hAnsi="Arial" w:cs="Arial"/>
          <w:kern w:val="28"/>
          <w:sz w:val="22"/>
          <w:szCs w:val="22"/>
          <w:lang w:val="en-US"/>
        </w:rPr>
        <w:t xml:space="preserve">amilies Act </w:t>
      </w:r>
      <w:r w:rsidR="001E07A8" w:rsidRPr="00845C0B">
        <w:rPr>
          <w:rFonts w:ascii="Arial" w:hAnsi="Arial" w:cs="Arial"/>
          <w:kern w:val="28"/>
          <w:sz w:val="22"/>
          <w:szCs w:val="22"/>
          <w:lang w:val="en-US"/>
        </w:rPr>
        <w:t>2014</w:t>
      </w:r>
      <w:r w:rsidR="009402FF">
        <w:rPr>
          <w:rFonts w:ascii="Arial" w:hAnsi="Arial" w:cs="Arial"/>
          <w:kern w:val="28"/>
          <w:sz w:val="22"/>
          <w:szCs w:val="22"/>
          <w:lang w:val="en-US"/>
        </w:rPr>
        <w:t>,</w:t>
      </w:r>
      <w:r w:rsidR="001E07A8" w:rsidRPr="00845C0B">
        <w:rPr>
          <w:rFonts w:ascii="Arial" w:hAnsi="Arial" w:cs="Arial"/>
          <w:kern w:val="28"/>
          <w:sz w:val="22"/>
          <w:szCs w:val="22"/>
          <w:lang w:val="en-US"/>
        </w:rPr>
        <w:t xml:space="preserve"> </w:t>
      </w:r>
      <w:r w:rsidR="002F7F06" w:rsidRPr="00845C0B">
        <w:rPr>
          <w:rFonts w:ascii="Arial" w:hAnsi="Arial" w:cs="Arial"/>
          <w:kern w:val="28"/>
          <w:sz w:val="22"/>
          <w:szCs w:val="22"/>
          <w:lang w:val="en-US"/>
        </w:rPr>
        <w:t xml:space="preserve">which gives a clear steer on what was expected of local authorities. </w:t>
      </w:r>
    </w:p>
    <w:p w:rsidR="001E07A8" w:rsidRPr="00371A19" w:rsidRDefault="002F7F06" w:rsidP="009402FF">
      <w:pPr>
        <w:pStyle w:val="LQN2"/>
        <w:spacing w:line="240" w:lineRule="auto"/>
        <w:ind w:left="720" w:firstLine="0"/>
        <w:jc w:val="left"/>
        <w:rPr>
          <w:rFonts w:ascii="Arial" w:hAnsi="Arial" w:cs="Arial"/>
          <w:kern w:val="28"/>
          <w:sz w:val="22"/>
          <w:szCs w:val="22"/>
          <w:lang w:val="en-US"/>
        </w:rPr>
      </w:pPr>
      <w:r w:rsidRPr="009F0C27">
        <w:rPr>
          <w:rFonts w:ascii="Arial" w:hAnsi="Arial" w:cs="Arial"/>
          <w:i/>
          <w:kern w:val="28"/>
          <w:sz w:val="22"/>
          <w:szCs w:val="22"/>
          <w:lang w:val="en-US"/>
        </w:rPr>
        <w:t>There should be a clear decisio</w:t>
      </w:r>
      <w:r w:rsidR="009402FF">
        <w:rPr>
          <w:rFonts w:ascii="Arial" w:hAnsi="Arial" w:cs="Arial"/>
          <w:i/>
          <w:kern w:val="28"/>
          <w:sz w:val="22"/>
          <w:szCs w:val="22"/>
          <w:lang w:val="en-US"/>
        </w:rPr>
        <w:t>n-</w:t>
      </w:r>
      <w:r w:rsidRPr="009F0C27">
        <w:rPr>
          <w:rFonts w:ascii="Arial" w:hAnsi="Arial" w:cs="Arial"/>
          <w:i/>
          <w:kern w:val="28"/>
          <w:sz w:val="22"/>
          <w:szCs w:val="22"/>
          <w:lang w:val="en-US"/>
        </w:rPr>
        <w:t>making process which enables social workers to decide early whether it is in the best interests of each child to be placed together or separately, and the impact on each child</w:t>
      </w:r>
      <w:r w:rsidR="009402FF">
        <w:rPr>
          <w:rFonts w:ascii="Arial" w:hAnsi="Arial" w:cs="Arial"/>
          <w:i/>
          <w:kern w:val="28"/>
          <w:sz w:val="22"/>
          <w:szCs w:val="22"/>
          <w:lang w:val="en-US"/>
        </w:rPr>
        <w:t xml:space="preserve"> of that decision. The decision-</w:t>
      </w:r>
      <w:r w:rsidRPr="009F0C27">
        <w:rPr>
          <w:rFonts w:ascii="Arial" w:hAnsi="Arial" w:cs="Arial"/>
          <w:i/>
          <w:kern w:val="28"/>
          <w:sz w:val="22"/>
          <w:szCs w:val="22"/>
          <w:lang w:val="en-US"/>
        </w:rPr>
        <w:t>making process should be set out clearly with the supporting information and evidence so that all the professionals who are involved in making decisions about each child’s</w:t>
      </w:r>
      <w:r w:rsidR="00645857" w:rsidRPr="009F0C27">
        <w:rPr>
          <w:rFonts w:ascii="Arial" w:hAnsi="Arial" w:cs="Arial"/>
          <w:i/>
          <w:kern w:val="28"/>
          <w:sz w:val="22"/>
          <w:szCs w:val="22"/>
          <w:lang w:val="en-US"/>
        </w:rPr>
        <w:t xml:space="preserve"> future can see how and why the</w:t>
      </w:r>
      <w:r w:rsidRPr="009F0C27">
        <w:rPr>
          <w:rFonts w:ascii="Arial" w:hAnsi="Arial" w:cs="Arial"/>
          <w:i/>
          <w:kern w:val="28"/>
          <w:sz w:val="22"/>
          <w:szCs w:val="22"/>
          <w:lang w:val="en-US"/>
        </w:rPr>
        <w:t xml:space="preserve"> decision was reached. It will also be important in future for the child, as an adult, to be able to see how and why a decision was reached. The decision should be based on a balanced assessment of the individual needs of each child in the group, and the likely or possible consequences of each option on each child. Agencies may wish to have a formal assessment process in place to assist with the analysis and decision making</w:t>
      </w:r>
      <w:r w:rsidRPr="00845C0B">
        <w:rPr>
          <w:rFonts w:ascii="Arial" w:hAnsi="Arial" w:cs="Arial"/>
          <w:kern w:val="28"/>
          <w:sz w:val="22"/>
          <w:szCs w:val="22"/>
          <w:lang w:val="en-US"/>
        </w:rPr>
        <w:t xml:space="preserve">. </w:t>
      </w:r>
      <w:r w:rsidR="001E07A8" w:rsidRPr="009F0C27">
        <w:rPr>
          <w:rFonts w:ascii="Arial" w:hAnsi="Arial" w:cs="Arial"/>
          <w:b/>
          <w:kern w:val="28"/>
          <w:sz w:val="22"/>
          <w:szCs w:val="22"/>
          <w:lang w:val="en-US"/>
        </w:rPr>
        <w:t>Adoption</w:t>
      </w:r>
      <w:r w:rsidRPr="00845C0B">
        <w:rPr>
          <w:rFonts w:ascii="Arial" w:hAnsi="Arial" w:cs="Arial"/>
          <w:b/>
          <w:kern w:val="28"/>
          <w:sz w:val="22"/>
          <w:szCs w:val="22"/>
          <w:lang w:val="en-US"/>
        </w:rPr>
        <w:t xml:space="preserve"> </w:t>
      </w:r>
      <w:r w:rsidR="001E07A8" w:rsidRPr="00845C0B">
        <w:rPr>
          <w:rFonts w:ascii="Arial" w:hAnsi="Arial" w:cs="Arial"/>
          <w:b/>
          <w:kern w:val="28"/>
          <w:sz w:val="22"/>
          <w:szCs w:val="22"/>
          <w:lang w:val="en-US"/>
        </w:rPr>
        <w:t>Statutory Guidance –</w:t>
      </w:r>
      <w:r w:rsidR="009402FF">
        <w:rPr>
          <w:rFonts w:ascii="Arial" w:hAnsi="Arial" w:cs="Arial"/>
          <w:b/>
          <w:kern w:val="28"/>
          <w:sz w:val="22"/>
          <w:szCs w:val="22"/>
          <w:lang w:val="en-US"/>
        </w:rPr>
        <w:t xml:space="preserve"> </w:t>
      </w:r>
      <w:r w:rsidR="001E07A8" w:rsidRPr="00845C0B">
        <w:rPr>
          <w:rFonts w:ascii="Arial" w:hAnsi="Arial" w:cs="Arial"/>
          <w:b/>
          <w:kern w:val="28"/>
          <w:sz w:val="22"/>
          <w:szCs w:val="22"/>
          <w:lang w:val="en-US"/>
        </w:rPr>
        <w:t>2014 (</w:t>
      </w:r>
      <w:r w:rsidR="009402FF" w:rsidRPr="00845C0B">
        <w:rPr>
          <w:rFonts w:ascii="Arial" w:hAnsi="Arial" w:cs="Arial"/>
          <w:b/>
          <w:kern w:val="28"/>
          <w:sz w:val="22"/>
          <w:szCs w:val="22"/>
          <w:lang w:val="en-US"/>
        </w:rPr>
        <w:t>u</w:t>
      </w:r>
      <w:r w:rsidR="001E07A8" w:rsidRPr="00845C0B">
        <w:rPr>
          <w:rFonts w:ascii="Arial" w:hAnsi="Arial" w:cs="Arial"/>
          <w:b/>
          <w:kern w:val="28"/>
          <w:sz w:val="22"/>
          <w:szCs w:val="22"/>
          <w:lang w:val="en-US"/>
        </w:rPr>
        <w:t>npublished)</w:t>
      </w:r>
    </w:p>
    <w:p w:rsidR="008B3996" w:rsidRDefault="008B3996" w:rsidP="00E63FBB">
      <w:pPr>
        <w:pStyle w:val="Body1"/>
        <w:ind w:left="142"/>
      </w:pPr>
    </w:p>
    <w:p w:rsidR="00F4339A" w:rsidRDefault="009402FF" w:rsidP="00E63FBB">
      <w:pPr>
        <w:spacing w:line="240" w:lineRule="auto"/>
        <w:ind w:left="142"/>
      </w:pPr>
      <w:r>
        <w:rPr>
          <w:b/>
        </w:rPr>
        <w:lastRenderedPageBreak/>
        <w:t xml:space="preserve">Good Practice Guide (GPG) </w:t>
      </w:r>
      <w:r w:rsidR="00F4339A" w:rsidRPr="009402FF">
        <w:rPr>
          <w:b/>
          <w:i/>
        </w:rPr>
        <w:t>Beyond Together or Apart</w:t>
      </w:r>
      <w:r>
        <w:rPr>
          <w:b/>
          <w:i/>
        </w:rPr>
        <w:t xml:space="preserve"> </w:t>
      </w:r>
      <w:r w:rsidR="00F4339A">
        <w:rPr>
          <w:rStyle w:val="FootnoteReference"/>
          <w:b/>
        </w:rPr>
        <w:footnoteReference w:id="2"/>
      </w:r>
      <w:r w:rsidR="00F4339A">
        <w:t xml:space="preserve"> </w:t>
      </w:r>
    </w:p>
    <w:p w:rsidR="007D6BA9" w:rsidRDefault="007D6BA9" w:rsidP="00E63FBB">
      <w:pPr>
        <w:spacing w:line="240" w:lineRule="auto"/>
        <w:ind w:left="142"/>
        <w:rPr>
          <w:rFonts w:ascii="Times New Roman" w:hAnsi="Times New Roman"/>
          <w:lang w:eastAsia="en-GB"/>
        </w:rPr>
      </w:pPr>
    </w:p>
    <w:p w:rsidR="00830DE2" w:rsidRDefault="00645857" w:rsidP="00E63FBB">
      <w:pPr>
        <w:pStyle w:val="Body1"/>
        <w:ind w:left="142"/>
      </w:pPr>
      <w:r w:rsidRPr="00845C0B">
        <w:t>Butcher and Upright</w:t>
      </w:r>
      <w:r w:rsidR="00830DE2" w:rsidRPr="00845C0B">
        <w:rPr>
          <w:rStyle w:val="FootnoteReference"/>
        </w:rPr>
        <w:footnoteReference w:id="3"/>
      </w:r>
      <w:r w:rsidRPr="00845C0B">
        <w:t xml:space="preserve"> (2018)</w:t>
      </w:r>
      <w:r w:rsidR="00830DE2" w:rsidRPr="00845C0B">
        <w:t xml:space="preserve"> h</w:t>
      </w:r>
      <w:r w:rsidRPr="00845C0B">
        <w:t xml:space="preserve">ighlighted </w:t>
      </w:r>
      <w:r w:rsidR="00830DE2" w:rsidRPr="00845C0B">
        <w:t xml:space="preserve">the challenges </w:t>
      </w:r>
      <w:r w:rsidRPr="00845C0B">
        <w:t>described by</w:t>
      </w:r>
      <w:r w:rsidR="00830DE2" w:rsidRPr="00845C0B">
        <w:t xml:space="preserve"> social workers when making decisions about whether to place children in permanent placements with their siblings, alongside making plans to help children maintain those sibling relationships where separate placements are required to meet their individual needs</w:t>
      </w:r>
      <w:r w:rsidR="006E4F0A">
        <w:t>:</w:t>
      </w:r>
      <w:r w:rsidRPr="00845C0B">
        <w:t xml:space="preserve"> </w:t>
      </w:r>
      <w:r w:rsidR="006E4F0A">
        <w:t>‘</w:t>
      </w:r>
      <w:r w:rsidRPr="006E4F0A">
        <w:t xml:space="preserve">I feel intimidated by them [the sibling assessment]. It is such an important decision I almost felt under qualified to do it. It wasn’t covered at university and </w:t>
      </w:r>
      <w:r w:rsidR="006E4F0A">
        <w:t xml:space="preserve">I </w:t>
      </w:r>
      <w:r w:rsidRPr="006E4F0A">
        <w:t>thought we would have some actual training, an example of a good one, how you go about gathering the information, but I haven’t.</w:t>
      </w:r>
      <w:r w:rsidR="006E4F0A">
        <w:t>’</w:t>
      </w:r>
    </w:p>
    <w:p w:rsidR="006E4F0A" w:rsidRPr="006E4F0A" w:rsidRDefault="006E4F0A" w:rsidP="00E63FBB">
      <w:pPr>
        <w:pStyle w:val="Body1"/>
        <w:ind w:left="142"/>
      </w:pPr>
    </w:p>
    <w:p w:rsidR="00830DE2" w:rsidRPr="00845C0B" w:rsidRDefault="00830DE2" w:rsidP="00E63FBB">
      <w:pPr>
        <w:pStyle w:val="Body1"/>
        <w:ind w:left="142"/>
      </w:pPr>
      <w:r w:rsidRPr="006E4F0A">
        <w:rPr>
          <w:b/>
          <w:i/>
        </w:rPr>
        <w:t>Beyond Together or Apart</w:t>
      </w:r>
      <w:r w:rsidRPr="00845C0B">
        <w:t xml:space="preserve"> was </w:t>
      </w:r>
      <w:r w:rsidR="005237AD">
        <w:t xml:space="preserve">first </w:t>
      </w:r>
      <w:r w:rsidRPr="00845C0B">
        <w:t xml:space="preserve">published by CoramBAAF </w:t>
      </w:r>
      <w:r w:rsidR="008B3996" w:rsidRPr="00845C0B">
        <w:t>in 2018</w:t>
      </w:r>
      <w:r w:rsidR="005237AD">
        <w:t xml:space="preserve">, and the </w:t>
      </w:r>
      <w:r w:rsidR="007D6BA9">
        <w:t>new edition in 2021</w:t>
      </w:r>
      <w:r w:rsidR="008B3996" w:rsidRPr="00845C0B">
        <w:t>. Th</w:t>
      </w:r>
      <w:r w:rsidR="009F0C27">
        <w:t>e</w:t>
      </w:r>
      <w:r w:rsidRPr="00845C0B">
        <w:t xml:space="preserve"> book explore</w:t>
      </w:r>
      <w:r w:rsidR="008B3996" w:rsidRPr="00845C0B">
        <w:t>s</w:t>
      </w:r>
      <w:r w:rsidRPr="00845C0B">
        <w:t xml:space="preserve"> relevant research on sibling relationships to help inform </w:t>
      </w:r>
      <w:r w:rsidR="008B3996" w:rsidRPr="00845C0B">
        <w:t>s</w:t>
      </w:r>
      <w:r w:rsidR="00F23DDC" w:rsidRPr="00845C0B">
        <w:t>o</w:t>
      </w:r>
      <w:r w:rsidR="006E4F0A">
        <w:t>cial worker</w:t>
      </w:r>
      <w:r w:rsidR="008B3996" w:rsidRPr="00845C0B">
        <w:t>s</w:t>
      </w:r>
      <w:r w:rsidR="006E4F0A">
        <w:t>’</w:t>
      </w:r>
      <w:r w:rsidR="008B3996" w:rsidRPr="00845C0B">
        <w:t xml:space="preserve"> </w:t>
      </w:r>
      <w:r w:rsidRPr="00845C0B">
        <w:t>assessments</w:t>
      </w:r>
      <w:r w:rsidR="006E4F0A">
        <w:t>,</w:t>
      </w:r>
      <w:r w:rsidRPr="00845C0B">
        <w:t xml:space="preserve"> and places a strong emphasis on multi-sourcing information and corroborating evidence wherever possible. It highlights the importance of completing an assessment of each sibling’s individual needs as well as those of the sibling group</w:t>
      </w:r>
      <w:r w:rsidR="006E4F0A">
        <w:t>,</w:t>
      </w:r>
      <w:r w:rsidRPr="00845C0B">
        <w:t xml:space="preserve"> and the importance of a collaborative approach between families, social workers and foster carers working together and with others to </w:t>
      </w:r>
      <w:r w:rsidR="0022617E" w:rsidRPr="00845C0B">
        <w:t xml:space="preserve">gather the information required to </w:t>
      </w:r>
      <w:r w:rsidRPr="00845C0B">
        <w:t>understand</w:t>
      </w:r>
      <w:r w:rsidR="0022617E" w:rsidRPr="00845C0B">
        <w:t xml:space="preserve"> and</w:t>
      </w:r>
      <w:r w:rsidR="00F23DDC" w:rsidRPr="00845C0B">
        <w:t xml:space="preserve"> be able to then </w:t>
      </w:r>
      <w:r w:rsidRPr="00845C0B">
        <w:t xml:space="preserve">meet </w:t>
      </w:r>
      <w:r w:rsidR="008B3996" w:rsidRPr="00845C0B">
        <w:t xml:space="preserve">the </w:t>
      </w:r>
      <w:r w:rsidRPr="00845C0B">
        <w:t xml:space="preserve">children’s needs. </w:t>
      </w:r>
      <w:r w:rsidR="00075993" w:rsidRPr="00826E2F">
        <w:t>Information from the GPG has been used to inform this guidance</w:t>
      </w:r>
      <w:r w:rsidR="006E4F0A">
        <w:t>,</w:t>
      </w:r>
      <w:r w:rsidR="00075993" w:rsidRPr="00826E2F">
        <w:t xml:space="preserve"> but we would </w:t>
      </w:r>
      <w:r w:rsidR="00BF4606" w:rsidRPr="00826E2F">
        <w:t xml:space="preserve">strongly </w:t>
      </w:r>
      <w:r w:rsidR="00075993" w:rsidRPr="00826E2F">
        <w:t xml:space="preserve">recommend workers referring back to the </w:t>
      </w:r>
      <w:r w:rsidR="000A4B12" w:rsidRPr="00826E2F">
        <w:t>book to explore</w:t>
      </w:r>
      <w:r w:rsidR="00BF4606" w:rsidRPr="00826E2F">
        <w:t xml:space="preserve"> and understand</w:t>
      </w:r>
      <w:r w:rsidR="000A4B12" w:rsidRPr="00826E2F">
        <w:t xml:space="preserve"> the concepts and research in more detail.</w:t>
      </w:r>
      <w:r w:rsidR="00BF4606" w:rsidRPr="00826E2F">
        <w:t xml:space="preserve"> In particular</w:t>
      </w:r>
      <w:r w:rsidR="006E4F0A">
        <w:t>,</w:t>
      </w:r>
      <w:r w:rsidR="00BF4606" w:rsidRPr="00826E2F">
        <w:t xml:space="preserve"> Chapter 2 considers factors that help or hinder children’s sibling relationships; Chapter 5 focuses on assessment</w:t>
      </w:r>
      <w:r w:rsidR="006E4F0A">
        <w:t>;</w:t>
      </w:r>
      <w:r w:rsidR="00BF4606" w:rsidRPr="00826E2F">
        <w:t xml:space="preserve"> whilst Chapter 6 includes material on involving children in the assessment.</w:t>
      </w:r>
    </w:p>
    <w:p w:rsidR="00DC0884" w:rsidRDefault="00DC0884" w:rsidP="00E63FBB">
      <w:pPr>
        <w:spacing w:line="240" w:lineRule="auto"/>
        <w:ind w:left="142"/>
        <w:rPr>
          <w:rFonts w:eastAsia="Malgun Gothic" w:cs="Arial"/>
          <w:b/>
          <w:sz w:val="22"/>
          <w:szCs w:val="22"/>
        </w:rPr>
      </w:pPr>
    </w:p>
    <w:p w:rsidR="00F4339A" w:rsidRDefault="00F4339A" w:rsidP="00E63FBB">
      <w:pPr>
        <w:spacing w:line="240" w:lineRule="auto"/>
        <w:ind w:left="142"/>
        <w:rPr>
          <w:rFonts w:eastAsia="Malgun Gothic" w:cs="Arial"/>
          <w:b/>
          <w:sz w:val="22"/>
          <w:szCs w:val="22"/>
        </w:rPr>
      </w:pPr>
      <w:r w:rsidRPr="00F4339A">
        <w:rPr>
          <w:rFonts w:eastAsia="Malgun Gothic" w:cs="Arial"/>
          <w:b/>
          <w:sz w:val="22"/>
          <w:szCs w:val="22"/>
        </w:rPr>
        <w:t xml:space="preserve">The development </w:t>
      </w:r>
      <w:r>
        <w:rPr>
          <w:rFonts w:eastAsia="Malgun Gothic" w:cs="Arial"/>
          <w:b/>
          <w:sz w:val="22"/>
          <w:szCs w:val="22"/>
        </w:rPr>
        <w:t xml:space="preserve">and use </w:t>
      </w:r>
      <w:r w:rsidRPr="00F4339A">
        <w:rPr>
          <w:rFonts w:eastAsia="Malgun Gothic" w:cs="Arial"/>
          <w:b/>
          <w:sz w:val="22"/>
          <w:szCs w:val="22"/>
        </w:rPr>
        <w:t xml:space="preserve">of the </w:t>
      </w:r>
      <w:r w:rsidR="00245AB5" w:rsidRPr="00F4339A">
        <w:rPr>
          <w:rFonts w:eastAsia="Malgun Gothic" w:cs="Arial"/>
          <w:b/>
          <w:sz w:val="22"/>
          <w:szCs w:val="22"/>
        </w:rPr>
        <w:t>Sibling Assessment</w:t>
      </w:r>
      <w:r w:rsidR="00761BEF" w:rsidRPr="00F4339A">
        <w:rPr>
          <w:rFonts w:eastAsia="Malgun Gothic" w:cs="Arial"/>
          <w:b/>
          <w:sz w:val="22"/>
          <w:szCs w:val="22"/>
        </w:rPr>
        <w:t xml:space="preserve"> Report</w:t>
      </w:r>
      <w:r w:rsidRPr="00F4339A">
        <w:rPr>
          <w:rFonts w:eastAsia="Malgun Gothic" w:cs="Arial"/>
          <w:b/>
          <w:sz w:val="22"/>
          <w:szCs w:val="22"/>
        </w:rPr>
        <w:t xml:space="preserve"> (SAR)</w:t>
      </w:r>
    </w:p>
    <w:p w:rsidR="007D6BA9" w:rsidRPr="00F4339A" w:rsidRDefault="007D6BA9" w:rsidP="00E63FBB">
      <w:pPr>
        <w:spacing w:line="240" w:lineRule="auto"/>
        <w:ind w:left="142"/>
        <w:rPr>
          <w:rFonts w:eastAsia="Malgun Gothic" w:cs="Arial"/>
          <w:b/>
          <w:sz w:val="22"/>
          <w:szCs w:val="22"/>
        </w:rPr>
      </w:pPr>
    </w:p>
    <w:p w:rsidR="00451237" w:rsidRPr="00845C0B" w:rsidRDefault="00F4339A" w:rsidP="00E63FBB">
      <w:pPr>
        <w:spacing w:line="240" w:lineRule="auto"/>
        <w:ind w:left="142"/>
        <w:rPr>
          <w:rFonts w:cs="Arial"/>
          <w:sz w:val="22"/>
          <w:szCs w:val="22"/>
        </w:rPr>
      </w:pPr>
      <w:r>
        <w:rPr>
          <w:rFonts w:eastAsia="Malgun Gothic" w:cs="Arial"/>
          <w:sz w:val="22"/>
          <w:szCs w:val="22"/>
        </w:rPr>
        <w:t xml:space="preserve">The SAR </w:t>
      </w:r>
      <w:r w:rsidR="00761BEF" w:rsidRPr="00845C0B">
        <w:rPr>
          <w:rFonts w:eastAsia="Malgun Gothic" w:cs="Arial"/>
          <w:sz w:val="22"/>
          <w:szCs w:val="22"/>
        </w:rPr>
        <w:t xml:space="preserve">is an </w:t>
      </w:r>
      <w:r w:rsidR="00245AB5" w:rsidRPr="00845C0B">
        <w:rPr>
          <w:rFonts w:eastAsia="Malgun Gothic" w:cs="Arial"/>
          <w:sz w:val="22"/>
          <w:szCs w:val="22"/>
        </w:rPr>
        <w:t>important</w:t>
      </w:r>
      <w:r w:rsidR="00F23DDC" w:rsidRPr="00845C0B">
        <w:rPr>
          <w:rFonts w:eastAsia="Malgun Gothic" w:cs="Arial"/>
          <w:sz w:val="22"/>
          <w:szCs w:val="22"/>
        </w:rPr>
        <w:t xml:space="preserve"> tool to enable</w:t>
      </w:r>
      <w:r w:rsidR="00761BEF" w:rsidRPr="00845C0B">
        <w:rPr>
          <w:rFonts w:eastAsia="Malgun Gothic" w:cs="Arial"/>
          <w:sz w:val="22"/>
          <w:szCs w:val="22"/>
        </w:rPr>
        <w:t xml:space="preserve"> the </w:t>
      </w:r>
      <w:r w:rsidR="00FE2AE4" w:rsidRPr="00845C0B">
        <w:rPr>
          <w:rFonts w:eastAsia="Malgun Gothic" w:cs="Arial"/>
          <w:sz w:val="22"/>
          <w:szCs w:val="22"/>
        </w:rPr>
        <w:t xml:space="preserve">adoption agency </w:t>
      </w:r>
      <w:r w:rsidR="00761BEF" w:rsidRPr="00845C0B">
        <w:rPr>
          <w:rFonts w:eastAsia="Malgun Gothic" w:cs="Arial"/>
          <w:sz w:val="22"/>
          <w:szCs w:val="22"/>
        </w:rPr>
        <w:t xml:space="preserve">to plan for </w:t>
      </w:r>
      <w:r w:rsidR="00245AB5" w:rsidRPr="00845C0B">
        <w:rPr>
          <w:rFonts w:eastAsia="Malgun Gothic" w:cs="Arial"/>
          <w:sz w:val="22"/>
          <w:szCs w:val="22"/>
        </w:rPr>
        <w:t xml:space="preserve">brothers and sisters and ensure </w:t>
      </w:r>
      <w:r w:rsidR="001E3707">
        <w:rPr>
          <w:rFonts w:eastAsia="Malgun Gothic" w:cs="Arial"/>
          <w:sz w:val="22"/>
          <w:szCs w:val="22"/>
        </w:rPr>
        <w:t xml:space="preserve">that </w:t>
      </w:r>
      <w:r w:rsidR="00245AB5" w:rsidRPr="00845C0B">
        <w:rPr>
          <w:rFonts w:eastAsia="Malgun Gothic" w:cs="Arial"/>
          <w:sz w:val="22"/>
          <w:szCs w:val="22"/>
        </w:rPr>
        <w:t>the</w:t>
      </w:r>
      <w:r w:rsidR="008B3996" w:rsidRPr="00845C0B">
        <w:rPr>
          <w:rFonts w:eastAsia="Malgun Gothic" w:cs="Arial"/>
          <w:sz w:val="22"/>
          <w:szCs w:val="22"/>
        </w:rPr>
        <w:t>ir individual and collective needs will be met in the short and longer term.</w:t>
      </w:r>
      <w:r w:rsidR="00245AB5" w:rsidRPr="00845C0B">
        <w:rPr>
          <w:rFonts w:eastAsia="Malgun Gothic" w:cs="Arial"/>
          <w:sz w:val="22"/>
          <w:szCs w:val="22"/>
        </w:rPr>
        <w:t xml:space="preserve"> </w:t>
      </w:r>
      <w:r w:rsidR="008B3996" w:rsidRPr="00845C0B">
        <w:rPr>
          <w:rFonts w:eastAsia="Malgun Gothic" w:cs="Arial"/>
          <w:sz w:val="22"/>
          <w:szCs w:val="22"/>
        </w:rPr>
        <w:t xml:space="preserve">It has </w:t>
      </w:r>
      <w:r w:rsidR="00C51E54" w:rsidRPr="00845C0B">
        <w:rPr>
          <w:rFonts w:eastAsia="Malgun Gothic" w:cs="Arial"/>
          <w:sz w:val="22"/>
          <w:szCs w:val="22"/>
        </w:rPr>
        <w:t xml:space="preserve">been designed so that it </w:t>
      </w:r>
      <w:r w:rsidR="00830DE2" w:rsidRPr="00845C0B">
        <w:rPr>
          <w:rFonts w:cs="Arial"/>
          <w:sz w:val="22"/>
          <w:szCs w:val="22"/>
        </w:rPr>
        <w:t xml:space="preserve">links to the model set out in </w:t>
      </w:r>
      <w:r w:rsidR="00830DE2" w:rsidRPr="007D6BA9">
        <w:rPr>
          <w:rFonts w:cs="Arial"/>
          <w:i/>
          <w:sz w:val="22"/>
          <w:szCs w:val="22"/>
        </w:rPr>
        <w:t>Beyond Together or Apart</w:t>
      </w:r>
      <w:r w:rsidR="007D6BA9">
        <w:rPr>
          <w:rFonts w:cs="Arial"/>
          <w:sz w:val="22"/>
          <w:szCs w:val="22"/>
        </w:rPr>
        <w:t>,</w:t>
      </w:r>
      <w:r w:rsidR="00830DE2" w:rsidRPr="00845C0B">
        <w:rPr>
          <w:rFonts w:cs="Arial"/>
          <w:sz w:val="22"/>
          <w:szCs w:val="22"/>
        </w:rPr>
        <w:t xml:space="preserve"> which is </w:t>
      </w:r>
      <w:r w:rsidR="008B3996" w:rsidRPr="00845C0B">
        <w:rPr>
          <w:rFonts w:cs="Arial"/>
          <w:sz w:val="22"/>
          <w:szCs w:val="22"/>
        </w:rPr>
        <w:t>described</w:t>
      </w:r>
      <w:r w:rsidR="002F7F06" w:rsidRPr="00845C0B">
        <w:rPr>
          <w:rFonts w:cs="Arial"/>
          <w:sz w:val="22"/>
          <w:szCs w:val="22"/>
        </w:rPr>
        <w:t xml:space="preserve"> in this accompanying guidance</w:t>
      </w:r>
      <w:r w:rsidR="006C05DB" w:rsidRPr="00845C0B">
        <w:rPr>
          <w:rFonts w:cs="Arial"/>
          <w:sz w:val="22"/>
          <w:szCs w:val="22"/>
        </w:rPr>
        <w:t>,</w:t>
      </w:r>
      <w:r w:rsidR="002F7F06" w:rsidRPr="00845C0B">
        <w:rPr>
          <w:rFonts w:cs="Arial"/>
          <w:sz w:val="22"/>
          <w:szCs w:val="22"/>
        </w:rPr>
        <w:t xml:space="preserve"> </w:t>
      </w:r>
      <w:r w:rsidR="00830DE2" w:rsidRPr="00845C0B">
        <w:rPr>
          <w:rFonts w:cs="Arial"/>
          <w:sz w:val="22"/>
          <w:szCs w:val="22"/>
        </w:rPr>
        <w:t>a</w:t>
      </w:r>
      <w:r w:rsidR="002F7F06" w:rsidRPr="00845C0B">
        <w:rPr>
          <w:rFonts w:cs="Arial"/>
          <w:sz w:val="22"/>
          <w:szCs w:val="22"/>
        </w:rPr>
        <w:t>longside</w:t>
      </w:r>
      <w:r w:rsidR="00830DE2" w:rsidRPr="00845C0B">
        <w:rPr>
          <w:rFonts w:cs="Arial"/>
          <w:sz w:val="22"/>
          <w:szCs w:val="22"/>
        </w:rPr>
        <w:t xml:space="preserve"> the tools created to gather the required information to support sibling assessments</w:t>
      </w:r>
      <w:r w:rsidR="002F7F06" w:rsidRPr="00845C0B">
        <w:rPr>
          <w:rFonts w:cs="Arial"/>
          <w:sz w:val="22"/>
          <w:szCs w:val="22"/>
        </w:rPr>
        <w:t>.</w:t>
      </w:r>
      <w:r w:rsidR="00123E45">
        <w:rPr>
          <w:rFonts w:cs="Arial"/>
          <w:sz w:val="22"/>
          <w:szCs w:val="22"/>
        </w:rPr>
        <w:t xml:space="preserve"> </w:t>
      </w:r>
      <w:r w:rsidR="004D7096">
        <w:rPr>
          <w:rFonts w:cs="Arial"/>
          <w:sz w:val="22"/>
          <w:szCs w:val="22"/>
        </w:rPr>
        <w:t xml:space="preserve">These tools </w:t>
      </w:r>
      <w:r w:rsidR="00123E45">
        <w:rPr>
          <w:rFonts w:cs="Arial"/>
          <w:sz w:val="22"/>
          <w:szCs w:val="22"/>
        </w:rPr>
        <w:t>ha</w:t>
      </w:r>
      <w:r w:rsidR="004D7096">
        <w:rPr>
          <w:rFonts w:cs="Arial"/>
          <w:sz w:val="22"/>
          <w:szCs w:val="22"/>
        </w:rPr>
        <w:t>ve</w:t>
      </w:r>
      <w:r w:rsidR="00123E45">
        <w:rPr>
          <w:rFonts w:cs="Arial"/>
          <w:sz w:val="22"/>
          <w:szCs w:val="22"/>
        </w:rPr>
        <w:t xml:space="preserve"> replaced the previous </w:t>
      </w:r>
      <w:r w:rsidR="008B2641" w:rsidRPr="007D6BA9">
        <w:rPr>
          <w:rFonts w:cs="Arial"/>
          <w:i/>
          <w:sz w:val="22"/>
          <w:szCs w:val="22"/>
        </w:rPr>
        <w:t>Together or Apart</w:t>
      </w:r>
      <w:r w:rsidR="008B2641">
        <w:rPr>
          <w:rFonts w:cs="Arial"/>
          <w:sz w:val="22"/>
          <w:szCs w:val="22"/>
        </w:rPr>
        <w:t xml:space="preserve"> </w:t>
      </w:r>
      <w:r w:rsidR="004D7096">
        <w:rPr>
          <w:rFonts w:cs="Arial"/>
          <w:sz w:val="22"/>
          <w:szCs w:val="22"/>
        </w:rPr>
        <w:t>checklists</w:t>
      </w:r>
      <w:r w:rsidR="007D6BA9">
        <w:rPr>
          <w:rFonts w:cs="Arial"/>
          <w:sz w:val="22"/>
          <w:szCs w:val="22"/>
        </w:rPr>
        <w:t>,</w:t>
      </w:r>
      <w:r w:rsidR="008B2641">
        <w:rPr>
          <w:rFonts w:cs="Arial"/>
          <w:sz w:val="22"/>
          <w:szCs w:val="22"/>
        </w:rPr>
        <w:t xml:space="preserve"> which should no longer be used</w:t>
      </w:r>
      <w:r w:rsidR="004D7096">
        <w:rPr>
          <w:rFonts w:cs="Arial"/>
          <w:sz w:val="22"/>
          <w:szCs w:val="22"/>
        </w:rPr>
        <w:t>.</w:t>
      </w:r>
    </w:p>
    <w:p w:rsidR="00451237" w:rsidRPr="00845C0B" w:rsidRDefault="00451237" w:rsidP="00E63FBB">
      <w:pPr>
        <w:spacing w:line="240" w:lineRule="auto"/>
        <w:ind w:left="142"/>
        <w:rPr>
          <w:rFonts w:cs="Arial"/>
          <w:sz w:val="22"/>
          <w:szCs w:val="22"/>
        </w:rPr>
      </w:pPr>
    </w:p>
    <w:p w:rsidR="00CC1EA9" w:rsidRPr="00845C0B" w:rsidRDefault="00D6778E" w:rsidP="00E63FBB">
      <w:pPr>
        <w:spacing w:line="240" w:lineRule="auto"/>
        <w:ind w:left="142"/>
        <w:rPr>
          <w:rFonts w:eastAsia="Malgun Gothic" w:cs="Arial"/>
          <w:sz w:val="22"/>
          <w:szCs w:val="22"/>
        </w:rPr>
      </w:pPr>
      <w:r w:rsidRPr="00845C0B">
        <w:rPr>
          <w:rFonts w:eastAsia="Malgun Gothic" w:cs="Arial"/>
          <w:sz w:val="22"/>
          <w:szCs w:val="22"/>
        </w:rPr>
        <w:t xml:space="preserve">The form has been piloted by </w:t>
      </w:r>
      <w:r w:rsidR="002F7F06" w:rsidRPr="00845C0B">
        <w:rPr>
          <w:rFonts w:eastAsia="Malgun Gothic" w:cs="Arial"/>
          <w:sz w:val="22"/>
          <w:szCs w:val="22"/>
        </w:rPr>
        <w:t xml:space="preserve">seven </w:t>
      </w:r>
      <w:r w:rsidR="007D6BA9" w:rsidRPr="00845C0B">
        <w:rPr>
          <w:rFonts w:eastAsia="Malgun Gothic" w:cs="Arial"/>
          <w:sz w:val="22"/>
          <w:szCs w:val="22"/>
        </w:rPr>
        <w:t xml:space="preserve">local authorities </w:t>
      </w:r>
      <w:r w:rsidR="002F7F06" w:rsidRPr="00845C0B">
        <w:rPr>
          <w:rFonts w:eastAsia="Malgun Gothic" w:cs="Arial"/>
          <w:sz w:val="22"/>
          <w:szCs w:val="22"/>
        </w:rPr>
        <w:t>and Regional Adoption Agencies</w:t>
      </w:r>
      <w:r w:rsidR="00734FAA" w:rsidRPr="00845C0B">
        <w:rPr>
          <w:rFonts w:eastAsia="Malgun Gothic" w:cs="Arial"/>
          <w:sz w:val="22"/>
          <w:szCs w:val="22"/>
        </w:rPr>
        <w:t>:</w:t>
      </w:r>
      <w:r w:rsidRPr="00845C0B">
        <w:rPr>
          <w:rFonts w:eastAsia="Malgun Gothic" w:cs="Arial"/>
          <w:sz w:val="22"/>
          <w:szCs w:val="22"/>
        </w:rPr>
        <w:t xml:space="preserve"> </w:t>
      </w:r>
      <w:r w:rsidR="002F7F06" w:rsidRPr="00845C0B">
        <w:rPr>
          <w:rFonts w:eastAsia="Malgun Gothic" w:cs="Arial"/>
          <w:sz w:val="22"/>
          <w:szCs w:val="22"/>
        </w:rPr>
        <w:t>Adopt Thames Valley</w:t>
      </w:r>
      <w:r w:rsidRPr="00845C0B">
        <w:rPr>
          <w:rFonts w:eastAsia="Malgun Gothic" w:cs="Arial"/>
          <w:sz w:val="22"/>
          <w:szCs w:val="22"/>
        </w:rPr>
        <w:t xml:space="preserve">, </w:t>
      </w:r>
      <w:r w:rsidR="002F7F06" w:rsidRPr="00845C0B">
        <w:rPr>
          <w:rFonts w:eastAsia="Malgun Gothic" w:cs="Arial"/>
          <w:sz w:val="22"/>
          <w:szCs w:val="22"/>
        </w:rPr>
        <w:t xml:space="preserve">Brighton and Hove, </w:t>
      </w:r>
      <w:r w:rsidR="009C7415">
        <w:rPr>
          <w:rFonts w:eastAsia="Malgun Gothic" w:cs="Arial"/>
          <w:sz w:val="22"/>
          <w:szCs w:val="22"/>
        </w:rPr>
        <w:t xml:space="preserve">Cornwall, </w:t>
      </w:r>
      <w:r w:rsidR="002F7F06" w:rsidRPr="00845C0B">
        <w:rPr>
          <w:rFonts w:eastAsia="Malgun Gothic" w:cs="Arial"/>
          <w:sz w:val="22"/>
          <w:szCs w:val="22"/>
        </w:rPr>
        <w:t>Essex, Linc</w:t>
      </w:r>
      <w:r w:rsidR="009C7415">
        <w:rPr>
          <w:rFonts w:eastAsia="Malgun Gothic" w:cs="Arial"/>
          <w:sz w:val="22"/>
          <w:szCs w:val="22"/>
        </w:rPr>
        <w:t xml:space="preserve">olnshire, Medway, </w:t>
      </w:r>
      <w:r w:rsidR="007D6BA9">
        <w:rPr>
          <w:rFonts w:eastAsia="Malgun Gothic" w:cs="Arial"/>
          <w:sz w:val="22"/>
          <w:szCs w:val="22"/>
        </w:rPr>
        <w:t xml:space="preserve">and </w:t>
      </w:r>
      <w:r w:rsidR="009C7415">
        <w:rPr>
          <w:rFonts w:eastAsia="Malgun Gothic" w:cs="Arial"/>
          <w:sz w:val="22"/>
          <w:szCs w:val="22"/>
        </w:rPr>
        <w:t xml:space="preserve">One Adoption </w:t>
      </w:r>
      <w:r w:rsidR="002F7F06" w:rsidRPr="00845C0B">
        <w:rPr>
          <w:rFonts w:eastAsia="Malgun Gothic" w:cs="Arial"/>
          <w:sz w:val="22"/>
          <w:szCs w:val="22"/>
        </w:rPr>
        <w:t>W</w:t>
      </w:r>
      <w:r w:rsidR="009C7415">
        <w:rPr>
          <w:rFonts w:eastAsia="Malgun Gothic" w:cs="Arial"/>
          <w:sz w:val="22"/>
          <w:szCs w:val="22"/>
        </w:rPr>
        <w:t>est</w:t>
      </w:r>
      <w:r w:rsidR="00123E45">
        <w:rPr>
          <w:rFonts w:eastAsia="Malgun Gothic" w:cs="Arial"/>
          <w:sz w:val="22"/>
          <w:szCs w:val="22"/>
        </w:rPr>
        <w:t xml:space="preserve"> Yorkshire.</w:t>
      </w:r>
      <w:r w:rsidRPr="00845C0B">
        <w:rPr>
          <w:rFonts w:eastAsia="Malgun Gothic" w:cs="Arial"/>
          <w:sz w:val="22"/>
          <w:szCs w:val="22"/>
        </w:rPr>
        <w:t xml:space="preserve"> </w:t>
      </w:r>
      <w:r w:rsidR="007B7342">
        <w:rPr>
          <w:rFonts w:eastAsia="Malgun Gothic" w:cs="Arial"/>
          <w:sz w:val="22"/>
          <w:szCs w:val="22"/>
        </w:rPr>
        <w:t>T</w:t>
      </w:r>
      <w:r w:rsidR="007B7342" w:rsidRPr="00845C0B">
        <w:rPr>
          <w:rFonts w:eastAsia="Malgun Gothic" w:cs="Arial"/>
          <w:sz w:val="22"/>
          <w:szCs w:val="22"/>
        </w:rPr>
        <w:t>he pilot</w:t>
      </w:r>
      <w:r w:rsidR="007B7342">
        <w:rPr>
          <w:rFonts w:eastAsia="Malgun Gothic" w:cs="Arial"/>
          <w:sz w:val="22"/>
          <w:szCs w:val="22"/>
        </w:rPr>
        <w:t xml:space="preserve"> started in February 2020 and was extended to the end of the year due to the impact of the Covid 19 </w:t>
      </w:r>
      <w:r w:rsidR="007B7342" w:rsidRPr="007B0F06">
        <w:rPr>
          <w:rFonts w:eastAsia="Malgun Gothic" w:cs="Arial"/>
          <w:bCs/>
          <w:sz w:val="22"/>
          <w:szCs w:val="22"/>
        </w:rPr>
        <w:t>pandemic</w:t>
      </w:r>
      <w:r w:rsidR="007B7342">
        <w:rPr>
          <w:rFonts w:eastAsia="Malgun Gothic" w:cs="Arial"/>
          <w:bCs/>
          <w:sz w:val="22"/>
          <w:szCs w:val="22"/>
        </w:rPr>
        <w:t>.</w:t>
      </w:r>
      <w:r w:rsidR="007B7342" w:rsidRPr="007B0F06">
        <w:rPr>
          <w:rFonts w:eastAsia="Malgun Gothic" w:cs="Arial"/>
          <w:bCs/>
          <w:sz w:val="22"/>
          <w:szCs w:val="22"/>
        </w:rPr>
        <w:t xml:space="preserve"> </w:t>
      </w:r>
      <w:r w:rsidRPr="00845C0B">
        <w:rPr>
          <w:rFonts w:eastAsia="Malgun Gothic" w:cs="Arial"/>
          <w:sz w:val="22"/>
          <w:szCs w:val="22"/>
        </w:rPr>
        <w:t xml:space="preserve">We are grateful to all those involved </w:t>
      </w:r>
      <w:r w:rsidR="007B7342">
        <w:rPr>
          <w:rFonts w:eastAsia="Malgun Gothic" w:cs="Arial"/>
          <w:sz w:val="22"/>
          <w:szCs w:val="22"/>
        </w:rPr>
        <w:t>who</w:t>
      </w:r>
      <w:r w:rsidR="00035B52">
        <w:rPr>
          <w:rFonts w:eastAsia="Malgun Gothic" w:cs="Arial"/>
          <w:sz w:val="22"/>
          <w:szCs w:val="22"/>
        </w:rPr>
        <w:t xml:space="preserve"> </w:t>
      </w:r>
      <w:r w:rsidRPr="00845C0B">
        <w:rPr>
          <w:rFonts w:eastAsia="Malgun Gothic" w:cs="Arial"/>
          <w:sz w:val="22"/>
          <w:szCs w:val="22"/>
        </w:rPr>
        <w:t>provided feedback to assist in the development of the template.</w:t>
      </w:r>
    </w:p>
    <w:p w:rsidR="00CC1EA9" w:rsidRPr="00845C0B" w:rsidRDefault="00CC1EA9" w:rsidP="00E63FBB">
      <w:pPr>
        <w:spacing w:line="240" w:lineRule="auto"/>
        <w:ind w:left="142"/>
        <w:rPr>
          <w:rFonts w:eastAsia="Malgun Gothic" w:cs="Arial"/>
          <w:sz w:val="22"/>
          <w:szCs w:val="22"/>
        </w:rPr>
      </w:pPr>
    </w:p>
    <w:p w:rsidR="007B7342" w:rsidRDefault="006C05DB" w:rsidP="00E63FBB">
      <w:pPr>
        <w:spacing w:line="240" w:lineRule="auto"/>
        <w:ind w:left="142"/>
        <w:rPr>
          <w:rFonts w:eastAsia="Malgun Gothic" w:cs="Arial"/>
          <w:sz w:val="22"/>
          <w:szCs w:val="22"/>
        </w:rPr>
      </w:pPr>
      <w:r w:rsidRPr="00845C0B">
        <w:rPr>
          <w:rFonts w:eastAsia="Malgun Gothic" w:cs="Arial"/>
          <w:sz w:val="22"/>
          <w:szCs w:val="22"/>
        </w:rPr>
        <w:t>When</w:t>
      </w:r>
      <w:r w:rsidR="00761BEF" w:rsidRPr="00845C0B">
        <w:rPr>
          <w:rFonts w:eastAsia="Malgun Gothic" w:cs="Arial"/>
          <w:sz w:val="22"/>
          <w:szCs w:val="22"/>
        </w:rPr>
        <w:t xml:space="preserve"> writing this </w:t>
      </w:r>
      <w:r w:rsidRPr="00845C0B">
        <w:rPr>
          <w:rFonts w:eastAsia="Malgun Gothic" w:cs="Arial"/>
          <w:sz w:val="22"/>
          <w:szCs w:val="22"/>
        </w:rPr>
        <w:t xml:space="preserve">assessment </w:t>
      </w:r>
      <w:r w:rsidR="00761BEF" w:rsidRPr="00845C0B">
        <w:rPr>
          <w:rFonts w:eastAsia="Malgun Gothic" w:cs="Arial"/>
          <w:sz w:val="22"/>
          <w:szCs w:val="22"/>
        </w:rPr>
        <w:t>report</w:t>
      </w:r>
      <w:r w:rsidR="00FE2AE4" w:rsidRPr="00845C0B">
        <w:rPr>
          <w:rFonts w:eastAsia="Malgun Gothic" w:cs="Arial"/>
          <w:sz w:val="22"/>
          <w:szCs w:val="22"/>
        </w:rPr>
        <w:t>,</w:t>
      </w:r>
      <w:r w:rsidR="00761BEF" w:rsidRPr="00845C0B">
        <w:rPr>
          <w:rFonts w:eastAsia="Malgun Gothic" w:cs="Arial"/>
          <w:sz w:val="22"/>
          <w:szCs w:val="22"/>
        </w:rPr>
        <w:t xml:space="preserve"> it is important to remember </w:t>
      </w:r>
      <w:r w:rsidR="007D6BA9">
        <w:rPr>
          <w:rFonts w:eastAsia="Malgun Gothic" w:cs="Arial"/>
          <w:sz w:val="22"/>
          <w:szCs w:val="22"/>
        </w:rPr>
        <w:t xml:space="preserve">that </w:t>
      </w:r>
      <w:r w:rsidR="00761BEF" w:rsidRPr="00845C0B">
        <w:rPr>
          <w:rFonts w:eastAsia="Malgun Gothic" w:cs="Arial"/>
          <w:sz w:val="22"/>
          <w:szCs w:val="22"/>
        </w:rPr>
        <w:t>the</w:t>
      </w:r>
      <w:r w:rsidR="00245AB5" w:rsidRPr="00845C0B">
        <w:rPr>
          <w:rFonts w:eastAsia="Malgun Gothic" w:cs="Arial"/>
          <w:sz w:val="22"/>
          <w:szCs w:val="22"/>
        </w:rPr>
        <w:t>re will be</w:t>
      </w:r>
      <w:r w:rsidR="00761BEF" w:rsidRPr="00845C0B">
        <w:rPr>
          <w:rFonts w:eastAsia="Malgun Gothic" w:cs="Arial"/>
          <w:sz w:val="22"/>
          <w:szCs w:val="22"/>
        </w:rPr>
        <w:t xml:space="preserve"> different purposes and potential audience</w:t>
      </w:r>
      <w:r w:rsidR="002174FC" w:rsidRPr="00845C0B">
        <w:rPr>
          <w:rFonts w:eastAsia="Malgun Gothic" w:cs="Arial"/>
          <w:sz w:val="22"/>
          <w:szCs w:val="22"/>
        </w:rPr>
        <w:t>s</w:t>
      </w:r>
      <w:r w:rsidR="00761BEF" w:rsidRPr="00845C0B">
        <w:rPr>
          <w:rFonts w:eastAsia="Malgun Gothic" w:cs="Arial"/>
          <w:sz w:val="22"/>
          <w:szCs w:val="22"/>
        </w:rPr>
        <w:t xml:space="preserve"> for the report. </w:t>
      </w:r>
      <w:r w:rsidR="00245AB5" w:rsidRPr="00845C0B">
        <w:rPr>
          <w:rFonts w:eastAsia="Malgun Gothic" w:cs="Arial"/>
          <w:sz w:val="22"/>
          <w:szCs w:val="22"/>
        </w:rPr>
        <w:t xml:space="preserve">It may be prepared before or during care proceedings to inform care planning about immediate or longer term placement, to inform therapeutic work with the siblings, or to consider a change of care plan where placement together has not been achieved or where a potential disruption of placement has been identified. It may be read by social workers and their managers involved in the decision making for siblings, adoption panel members and the </w:t>
      </w:r>
      <w:r w:rsidR="007D6BA9" w:rsidRPr="00845C0B">
        <w:rPr>
          <w:rFonts w:eastAsia="Malgun Gothic" w:cs="Arial"/>
          <w:sz w:val="22"/>
          <w:szCs w:val="22"/>
        </w:rPr>
        <w:t>a</w:t>
      </w:r>
      <w:r w:rsidR="00245AB5" w:rsidRPr="00845C0B">
        <w:rPr>
          <w:rFonts w:eastAsia="Malgun Gothic" w:cs="Arial"/>
          <w:sz w:val="22"/>
          <w:szCs w:val="22"/>
        </w:rPr>
        <w:t xml:space="preserve">gency </w:t>
      </w:r>
      <w:r w:rsidR="007D6BA9">
        <w:rPr>
          <w:rFonts w:eastAsia="Malgun Gothic" w:cs="Arial"/>
          <w:sz w:val="22"/>
          <w:szCs w:val="22"/>
        </w:rPr>
        <w:lastRenderedPageBreak/>
        <w:t>decision-</w:t>
      </w:r>
      <w:r w:rsidR="007D6BA9" w:rsidRPr="00845C0B">
        <w:rPr>
          <w:rFonts w:eastAsia="Malgun Gothic" w:cs="Arial"/>
          <w:sz w:val="22"/>
          <w:szCs w:val="22"/>
        </w:rPr>
        <w:t>maker</w:t>
      </w:r>
      <w:r w:rsidR="00245AB5" w:rsidRPr="00845C0B">
        <w:rPr>
          <w:rFonts w:eastAsia="Malgun Gothic" w:cs="Arial"/>
          <w:sz w:val="22"/>
          <w:szCs w:val="22"/>
        </w:rPr>
        <w:t xml:space="preserve">, those involved in court proceedings </w:t>
      </w:r>
      <w:r w:rsidR="007D6BA9">
        <w:rPr>
          <w:rFonts w:eastAsia="Malgun Gothic" w:cs="Arial"/>
          <w:sz w:val="22"/>
          <w:szCs w:val="22"/>
        </w:rPr>
        <w:t>–</w:t>
      </w:r>
      <w:r w:rsidR="00245AB5" w:rsidRPr="00845C0B">
        <w:rPr>
          <w:rFonts w:eastAsia="Malgun Gothic" w:cs="Arial"/>
          <w:sz w:val="22"/>
          <w:szCs w:val="22"/>
        </w:rPr>
        <w:t xml:space="preserve"> CAFCASS guardians, magistrates and judges, prospective adopters or permanent carers</w:t>
      </w:r>
      <w:r w:rsidR="00F23DDC" w:rsidRPr="00845C0B">
        <w:rPr>
          <w:rFonts w:eastAsia="Malgun Gothic" w:cs="Arial"/>
          <w:sz w:val="22"/>
          <w:szCs w:val="22"/>
        </w:rPr>
        <w:t xml:space="preserve"> and therapists</w:t>
      </w:r>
      <w:r w:rsidR="00245AB5" w:rsidRPr="00845C0B">
        <w:rPr>
          <w:rFonts w:eastAsia="Malgun Gothic" w:cs="Arial"/>
          <w:sz w:val="22"/>
          <w:szCs w:val="22"/>
        </w:rPr>
        <w:t xml:space="preserve">. </w:t>
      </w:r>
    </w:p>
    <w:p w:rsidR="007D6BA9" w:rsidRDefault="007D6BA9" w:rsidP="00E63FBB">
      <w:pPr>
        <w:spacing w:line="240" w:lineRule="auto"/>
        <w:ind w:left="142"/>
        <w:rPr>
          <w:rFonts w:eastAsia="Malgun Gothic" w:cs="Arial"/>
          <w:sz w:val="22"/>
          <w:szCs w:val="22"/>
        </w:rPr>
      </w:pPr>
    </w:p>
    <w:p w:rsidR="00686622" w:rsidRPr="007D6BA9" w:rsidRDefault="008879CC" w:rsidP="00E63FBB">
      <w:pPr>
        <w:spacing w:line="240" w:lineRule="auto"/>
        <w:ind w:left="142"/>
        <w:rPr>
          <w:rFonts w:eastAsia="Malgun Gothic" w:cs="Arial"/>
          <w:sz w:val="22"/>
          <w:szCs w:val="22"/>
        </w:rPr>
      </w:pPr>
      <w:r w:rsidRPr="00845C0B">
        <w:rPr>
          <w:rFonts w:eastAsia="Malgun Gothic" w:cs="Arial"/>
          <w:sz w:val="22"/>
          <w:szCs w:val="22"/>
        </w:rPr>
        <w:t>As Beckett (2018) noted</w:t>
      </w:r>
      <w:r w:rsidR="007D6BA9">
        <w:rPr>
          <w:rFonts w:eastAsia="Malgun Gothic" w:cs="Arial"/>
          <w:sz w:val="22"/>
          <w:szCs w:val="22"/>
        </w:rPr>
        <w:t>,</w:t>
      </w:r>
      <w:r w:rsidRPr="00845C0B">
        <w:rPr>
          <w:rFonts w:eastAsia="Malgun Gothic" w:cs="Arial"/>
          <w:sz w:val="22"/>
          <w:szCs w:val="22"/>
        </w:rPr>
        <w:t xml:space="preserve"> </w:t>
      </w:r>
      <w:r w:rsidRPr="007D6BA9">
        <w:rPr>
          <w:rFonts w:eastAsia="Malgun Gothic" w:cs="Arial"/>
          <w:sz w:val="22"/>
          <w:szCs w:val="22"/>
        </w:rPr>
        <w:t>‘</w:t>
      </w:r>
      <w:r w:rsidR="007D6BA9" w:rsidRPr="007D6BA9">
        <w:rPr>
          <w:rFonts w:eastAsia="Malgun Gothic" w:cs="Arial"/>
          <w:sz w:val="22"/>
          <w:szCs w:val="22"/>
        </w:rPr>
        <w:t>E</w:t>
      </w:r>
      <w:r w:rsidRPr="007D6BA9">
        <w:rPr>
          <w:rFonts w:eastAsia="Malgun Gothic" w:cs="Arial"/>
          <w:sz w:val="22"/>
          <w:szCs w:val="22"/>
        </w:rPr>
        <w:t>ven if it seems clear that the brothers and sisters should remain together, a detailed assessment will provide essential information for a new family and will enable the agency to anticipate the extra help and support that may be necessary</w:t>
      </w:r>
      <w:r w:rsidR="00F4339A" w:rsidRPr="007D6BA9">
        <w:rPr>
          <w:rFonts w:eastAsia="Malgun Gothic" w:cs="Arial"/>
          <w:sz w:val="22"/>
          <w:szCs w:val="22"/>
        </w:rPr>
        <w:t>’</w:t>
      </w:r>
      <w:r w:rsidRPr="007D6BA9">
        <w:rPr>
          <w:rFonts w:eastAsia="Malgun Gothic" w:cs="Arial"/>
          <w:sz w:val="22"/>
          <w:szCs w:val="22"/>
        </w:rPr>
        <w:t>.</w:t>
      </w:r>
    </w:p>
    <w:p w:rsidR="000A4B12" w:rsidRPr="00845C0B" w:rsidRDefault="000A4B12" w:rsidP="00E63FBB">
      <w:pPr>
        <w:spacing w:line="240" w:lineRule="auto"/>
        <w:ind w:left="142"/>
        <w:rPr>
          <w:rFonts w:eastAsia="Malgun Gothic" w:cs="Arial"/>
          <w:sz w:val="22"/>
          <w:szCs w:val="22"/>
        </w:rPr>
      </w:pPr>
    </w:p>
    <w:p w:rsidR="000A4B12" w:rsidRPr="00845C0B" w:rsidRDefault="00761BEF" w:rsidP="00E63FBB">
      <w:pPr>
        <w:spacing w:line="240" w:lineRule="auto"/>
        <w:ind w:left="142"/>
        <w:rPr>
          <w:rFonts w:eastAsia="Malgun Gothic" w:cs="Arial"/>
          <w:sz w:val="22"/>
          <w:szCs w:val="22"/>
        </w:rPr>
      </w:pPr>
      <w:r w:rsidRPr="00845C0B">
        <w:rPr>
          <w:rFonts w:eastAsia="Malgun Gothic" w:cs="Arial"/>
          <w:sz w:val="22"/>
          <w:szCs w:val="22"/>
        </w:rPr>
        <w:t xml:space="preserve">The report will </w:t>
      </w:r>
      <w:r w:rsidR="006C05DB" w:rsidRPr="00845C0B">
        <w:rPr>
          <w:rFonts w:eastAsia="Malgun Gothic" w:cs="Arial"/>
          <w:sz w:val="22"/>
          <w:szCs w:val="22"/>
        </w:rPr>
        <w:t xml:space="preserve">draw </w:t>
      </w:r>
      <w:r w:rsidR="00F23DDC" w:rsidRPr="00845C0B">
        <w:rPr>
          <w:rFonts w:eastAsia="Malgun Gothic" w:cs="Arial"/>
          <w:sz w:val="22"/>
          <w:szCs w:val="22"/>
        </w:rPr>
        <w:t xml:space="preserve">upon </w:t>
      </w:r>
      <w:r w:rsidR="006C05DB" w:rsidRPr="00845C0B">
        <w:rPr>
          <w:rFonts w:eastAsia="Malgun Gothic" w:cs="Arial"/>
          <w:sz w:val="22"/>
          <w:szCs w:val="22"/>
        </w:rPr>
        <w:t>the views and observations of a number of</w:t>
      </w:r>
      <w:r w:rsidRPr="00845C0B">
        <w:rPr>
          <w:rFonts w:eastAsia="Malgun Gothic" w:cs="Arial"/>
          <w:sz w:val="22"/>
          <w:szCs w:val="22"/>
        </w:rPr>
        <w:t xml:space="preserve"> different people contributing their experience, understanding and knowledge of the child</w:t>
      </w:r>
      <w:r w:rsidR="006C05DB" w:rsidRPr="00845C0B">
        <w:rPr>
          <w:rFonts w:eastAsia="Malgun Gothic" w:cs="Arial"/>
          <w:sz w:val="22"/>
          <w:szCs w:val="22"/>
        </w:rPr>
        <w:t>ren,</w:t>
      </w:r>
      <w:r w:rsidRPr="00845C0B">
        <w:rPr>
          <w:rFonts w:eastAsia="Malgun Gothic" w:cs="Arial"/>
          <w:sz w:val="22"/>
          <w:szCs w:val="22"/>
        </w:rPr>
        <w:t xml:space="preserve"> their circumstan</w:t>
      </w:r>
      <w:r w:rsidR="00686622" w:rsidRPr="00845C0B">
        <w:rPr>
          <w:rFonts w:eastAsia="Malgun Gothic" w:cs="Arial"/>
          <w:sz w:val="22"/>
          <w:szCs w:val="22"/>
        </w:rPr>
        <w:t>ces</w:t>
      </w:r>
      <w:r w:rsidR="006C05DB" w:rsidRPr="00845C0B">
        <w:rPr>
          <w:rFonts w:eastAsia="Malgun Gothic" w:cs="Arial"/>
          <w:sz w:val="22"/>
          <w:szCs w:val="22"/>
        </w:rPr>
        <w:t xml:space="preserve"> and their relationship</w:t>
      </w:r>
      <w:r w:rsidR="0022617E" w:rsidRPr="00845C0B">
        <w:rPr>
          <w:rFonts w:eastAsia="Malgun Gothic" w:cs="Arial"/>
          <w:sz w:val="22"/>
          <w:szCs w:val="22"/>
        </w:rPr>
        <w:t xml:space="preserve"> so the social worker can provide analysis of the </w:t>
      </w:r>
      <w:r w:rsidR="000A4B12" w:rsidRPr="00845C0B">
        <w:rPr>
          <w:rFonts w:eastAsia="Malgun Gothic" w:cs="Arial"/>
          <w:sz w:val="22"/>
          <w:szCs w:val="22"/>
        </w:rPr>
        <w:t>information and how this has le</w:t>
      </w:r>
      <w:r w:rsidR="0022617E" w:rsidRPr="00845C0B">
        <w:rPr>
          <w:rFonts w:eastAsia="Malgun Gothic" w:cs="Arial"/>
          <w:sz w:val="22"/>
          <w:szCs w:val="22"/>
        </w:rPr>
        <w:t>d to their recommendations and conclusions.</w:t>
      </w:r>
      <w:r w:rsidR="00686622" w:rsidRPr="00845C0B">
        <w:rPr>
          <w:rFonts w:eastAsia="Malgun Gothic" w:cs="Arial"/>
          <w:sz w:val="22"/>
          <w:szCs w:val="22"/>
        </w:rPr>
        <w:t xml:space="preserve"> </w:t>
      </w:r>
    </w:p>
    <w:p w:rsidR="00C9338A" w:rsidRDefault="00845C0B" w:rsidP="00E63FBB">
      <w:pPr>
        <w:pStyle w:val="BAAFBlueText"/>
        <w:spacing w:line="240" w:lineRule="auto"/>
        <w:ind w:left="142"/>
        <w:rPr>
          <w:rFonts w:cs="Arial"/>
          <w:sz w:val="22"/>
          <w:szCs w:val="22"/>
        </w:rPr>
      </w:pPr>
      <w:r>
        <w:rPr>
          <w:rFonts w:cs="Arial"/>
          <w:sz w:val="22"/>
          <w:szCs w:val="22"/>
        </w:rPr>
        <w:br w:type="page"/>
      </w:r>
      <w:r w:rsidR="008338C5" w:rsidRPr="00845C0B">
        <w:rPr>
          <w:rFonts w:cs="Arial"/>
          <w:sz w:val="22"/>
          <w:szCs w:val="22"/>
        </w:rPr>
        <w:lastRenderedPageBreak/>
        <w:t>GUIDANCE NOTES</w:t>
      </w:r>
      <w:r w:rsidR="004C1AA1" w:rsidRPr="00845C0B">
        <w:rPr>
          <w:rFonts w:cs="Arial"/>
          <w:sz w:val="22"/>
          <w:szCs w:val="22"/>
        </w:rPr>
        <w:t xml:space="preserve"> – these refer to the superscr</w:t>
      </w:r>
      <w:r w:rsidR="00B009AD" w:rsidRPr="00845C0B">
        <w:rPr>
          <w:rFonts w:cs="Arial"/>
          <w:sz w:val="22"/>
          <w:szCs w:val="22"/>
        </w:rPr>
        <w:t>ipt letters in brackets in the f</w:t>
      </w:r>
      <w:r w:rsidR="004C1AA1" w:rsidRPr="00845C0B">
        <w:rPr>
          <w:rFonts w:cs="Arial"/>
          <w:sz w:val="22"/>
          <w:szCs w:val="22"/>
        </w:rPr>
        <w:t>orm</w:t>
      </w:r>
    </w:p>
    <w:p w:rsidR="007D6BA9" w:rsidRPr="00845C0B" w:rsidRDefault="007D6BA9" w:rsidP="00E63FBB">
      <w:pPr>
        <w:pStyle w:val="BAAFBlueText"/>
        <w:spacing w:line="240" w:lineRule="auto"/>
        <w:ind w:left="142"/>
        <w:rPr>
          <w:rFonts w:cs="Arial"/>
          <w:sz w:val="22"/>
          <w:szCs w:val="22"/>
        </w:rPr>
      </w:pPr>
    </w:p>
    <w:p w:rsidR="005711B8" w:rsidRPr="00845C0B" w:rsidRDefault="005711B8" w:rsidP="0070325F">
      <w:pPr>
        <w:numPr>
          <w:ilvl w:val="0"/>
          <w:numId w:val="2"/>
        </w:numPr>
        <w:tabs>
          <w:tab w:val="left" w:pos="142"/>
        </w:tabs>
        <w:spacing w:line="240" w:lineRule="auto"/>
        <w:ind w:left="142"/>
        <w:rPr>
          <w:rFonts w:eastAsia="Malgun Gothic" w:cs="Arial"/>
          <w:sz w:val="22"/>
          <w:szCs w:val="22"/>
        </w:rPr>
      </w:pPr>
      <w:r w:rsidRPr="00845C0B">
        <w:rPr>
          <w:rFonts w:eastAsia="Malgun Gothic" w:cs="Arial"/>
          <w:b/>
          <w:sz w:val="22"/>
          <w:szCs w:val="22"/>
        </w:rPr>
        <w:t xml:space="preserve">Child’s </w:t>
      </w:r>
      <w:r w:rsidR="007D6BA9" w:rsidRPr="00845C0B">
        <w:rPr>
          <w:rFonts w:eastAsia="Malgun Gothic" w:cs="Arial"/>
          <w:b/>
          <w:sz w:val="22"/>
          <w:szCs w:val="22"/>
        </w:rPr>
        <w:t>de</w:t>
      </w:r>
      <w:r w:rsidRPr="00845C0B">
        <w:rPr>
          <w:rFonts w:eastAsia="Malgun Gothic" w:cs="Arial"/>
          <w:b/>
          <w:sz w:val="22"/>
          <w:szCs w:val="22"/>
        </w:rPr>
        <w:t>tails</w:t>
      </w:r>
      <w:r w:rsidRPr="00C74B3B">
        <w:rPr>
          <w:rFonts w:eastAsia="Malgun Gothic" w:cs="Arial"/>
          <w:sz w:val="22"/>
          <w:szCs w:val="22"/>
        </w:rPr>
        <w:t>.</w:t>
      </w:r>
      <w:r w:rsidRPr="00845C0B">
        <w:rPr>
          <w:rFonts w:eastAsia="Malgun Gothic" w:cs="Arial"/>
          <w:sz w:val="22"/>
          <w:szCs w:val="22"/>
        </w:rPr>
        <w:t xml:space="preserve"> Give full names, ages and dates of birth for all the siblings being considered in this assessment report, setting out their sibling relationshi</w:t>
      </w:r>
      <w:r w:rsidR="00C74B3B">
        <w:rPr>
          <w:rFonts w:eastAsia="Malgun Gothic" w:cs="Arial"/>
          <w:sz w:val="22"/>
          <w:szCs w:val="22"/>
        </w:rPr>
        <w:t>p: e.g. full siblings, maternal</w:t>
      </w:r>
      <w:r w:rsidRPr="00845C0B">
        <w:rPr>
          <w:rFonts w:eastAsia="Malgun Gothic" w:cs="Arial"/>
          <w:sz w:val="22"/>
          <w:szCs w:val="22"/>
        </w:rPr>
        <w:t>/</w:t>
      </w:r>
      <w:r w:rsidR="00C74B3B">
        <w:rPr>
          <w:rFonts w:eastAsia="Malgun Gothic" w:cs="Arial"/>
          <w:sz w:val="22"/>
          <w:szCs w:val="22"/>
        </w:rPr>
        <w:t>paternal half-siblings, step-</w:t>
      </w:r>
      <w:r w:rsidRPr="00845C0B">
        <w:rPr>
          <w:rFonts w:eastAsia="Malgun Gothic" w:cs="Arial"/>
          <w:sz w:val="22"/>
          <w:szCs w:val="22"/>
        </w:rPr>
        <w:t>siblings or other relationships</w:t>
      </w:r>
      <w:r w:rsidR="00C74B3B">
        <w:rPr>
          <w:rFonts w:eastAsia="Malgun Gothic" w:cs="Arial"/>
          <w:sz w:val="22"/>
          <w:szCs w:val="22"/>
        </w:rPr>
        <w:t>,</w:t>
      </w:r>
      <w:r w:rsidRPr="00845C0B">
        <w:rPr>
          <w:rFonts w:eastAsia="Malgun Gothic" w:cs="Arial"/>
          <w:sz w:val="22"/>
          <w:szCs w:val="22"/>
        </w:rPr>
        <w:t xml:space="preserve"> such as foster siblings. </w:t>
      </w:r>
    </w:p>
    <w:p w:rsidR="00202400" w:rsidRPr="00845C0B" w:rsidRDefault="00202400" w:rsidP="0070325F">
      <w:pPr>
        <w:numPr>
          <w:ilvl w:val="0"/>
          <w:numId w:val="2"/>
        </w:numPr>
        <w:tabs>
          <w:tab w:val="left" w:pos="142"/>
        </w:tabs>
        <w:spacing w:line="240" w:lineRule="auto"/>
        <w:ind w:left="142"/>
        <w:rPr>
          <w:rFonts w:eastAsia="Malgun Gothic" w:cs="Arial"/>
          <w:sz w:val="22"/>
          <w:szCs w:val="22"/>
        </w:rPr>
      </w:pPr>
      <w:r w:rsidRPr="00845C0B">
        <w:rPr>
          <w:rFonts w:eastAsia="Malgun Gothic" w:cs="Arial"/>
          <w:b/>
          <w:sz w:val="22"/>
          <w:szCs w:val="22"/>
        </w:rPr>
        <w:t>Gender</w:t>
      </w:r>
      <w:r w:rsidRPr="00845C0B">
        <w:rPr>
          <w:rFonts w:eastAsia="Malgun Gothic" w:cs="Arial"/>
          <w:sz w:val="22"/>
          <w:szCs w:val="22"/>
        </w:rPr>
        <w:t xml:space="preserve">. </w:t>
      </w:r>
      <w:r w:rsidRPr="00845C0B">
        <w:rPr>
          <w:rFonts w:cs="Arial"/>
          <w:sz w:val="22"/>
          <w:szCs w:val="22"/>
        </w:rPr>
        <w:t xml:space="preserve">Where the child is old enough, it may also be appropriate to discuss issues of gender identity, gender expression, sexual orientation and </w:t>
      </w:r>
      <w:proofErr w:type="gramStart"/>
      <w:r w:rsidRPr="00845C0B">
        <w:rPr>
          <w:rFonts w:cs="Arial"/>
          <w:sz w:val="22"/>
          <w:szCs w:val="22"/>
        </w:rPr>
        <w:t>trans</w:t>
      </w:r>
      <w:proofErr w:type="gramEnd"/>
      <w:r w:rsidRPr="00845C0B">
        <w:rPr>
          <w:rFonts w:cs="Arial"/>
          <w:sz w:val="22"/>
          <w:szCs w:val="22"/>
        </w:rPr>
        <w:t xml:space="preserve"> status. For more information, see t</w:t>
      </w:r>
      <w:r w:rsidR="00C74B3B">
        <w:rPr>
          <w:rFonts w:cs="Arial"/>
          <w:sz w:val="22"/>
          <w:szCs w:val="22"/>
        </w:rPr>
        <w:t>he CoramBAAF Practice Note 70,</w:t>
      </w:r>
      <w:r w:rsidRPr="00845C0B">
        <w:rPr>
          <w:rFonts w:cs="Arial"/>
          <w:sz w:val="22"/>
          <w:szCs w:val="22"/>
        </w:rPr>
        <w:t xml:space="preserve"> </w:t>
      </w:r>
      <w:proofErr w:type="gramStart"/>
      <w:r w:rsidRPr="00845C0B">
        <w:rPr>
          <w:rFonts w:cs="Arial"/>
          <w:i/>
          <w:iCs/>
          <w:sz w:val="22"/>
          <w:szCs w:val="22"/>
        </w:rPr>
        <w:t>Working</w:t>
      </w:r>
      <w:proofErr w:type="gramEnd"/>
      <w:r w:rsidRPr="00845C0B">
        <w:rPr>
          <w:rFonts w:cs="Arial"/>
          <w:i/>
          <w:iCs/>
          <w:sz w:val="22"/>
          <w:szCs w:val="22"/>
        </w:rPr>
        <w:t xml:space="preserve"> with Trans Young People in Foster Care.</w:t>
      </w:r>
    </w:p>
    <w:p w:rsidR="002B3DB4" w:rsidRPr="00845C0B" w:rsidRDefault="00E47F06" w:rsidP="0070325F">
      <w:pPr>
        <w:numPr>
          <w:ilvl w:val="0"/>
          <w:numId w:val="2"/>
        </w:numPr>
        <w:tabs>
          <w:tab w:val="left" w:pos="142"/>
        </w:tabs>
        <w:spacing w:line="240" w:lineRule="auto"/>
        <w:ind w:left="142"/>
        <w:rPr>
          <w:rFonts w:eastAsia="Malgun Gothic" w:cs="Arial"/>
          <w:sz w:val="22"/>
          <w:szCs w:val="22"/>
          <w:lang w:val="en"/>
        </w:rPr>
      </w:pPr>
      <w:r w:rsidRPr="00845C0B">
        <w:rPr>
          <w:rFonts w:eastAsia="Malgun Gothic" w:cs="Arial"/>
          <w:b/>
          <w:bCs/>
          <w:sz w:val="22"/>
          <w:szCs w:val="22"/>
          <w:lang w:val="en"/>
        </w:rPr>
        <w:t>Ethnicity</w:t>
      </w:r>
      <w:r w:rsidRPr="00845C0B">
        <w:rPr>
          <w:rFonts w:eastAsia="Malgun Gothic" w:cs="Arial"/>
          <w:sz w:val="22"/>
          <w:szCs w:val="22"/>
        </w:rPr>
        <w:t>.</w:t>
      </w:r>
      <w:r w:rsidR="00C9338A" w:rsidRPr="00845C0B">
        <w:rPr>
          <w:rFonts w:eastAsia="Malgun Gothic" w:cs="Arial"/>
          <w:sz w:val="22"/>
          <w:szCs w:val="22"/>
        </w:rPr>
        <w:t xml:space="preserve"> </w:t>
      </w:r>
      <w:r w:rsidR="002B3DB4" w:rsidRPr="00845C0B">
        <w:rPr>
          <w:rFonts w:eastAsia="Malgun Gothic" w:cs="Arial"/>
          <w:sz w:val="22"/>
          <w:szCs w:val="22"/>
        </w:rPr>
        <w:t xml:space="preserve">The </w:t>
      </w:r>
      <w:r w:rsidR="006F382E" w:rsidRPr="00845C0B">
        <w:rPr>
          <w:rFonts w:eastAsia="Malgun Gothic" w:cs="Arial"/>
          <w:sz w:val="22"/>
          <w:szCs w:val="22"/>
        </w:rPr>
        <w:t>Office for National Statistics (ONS)</w:t>
      </w:r>
      <w:r w:rsidR="002B3DB4" w:rsidRPr="00845C0B">
        <w:rPr>
          <w:rFonts w:eastAsia="Malgun Gothic" w:cs="Arial"/>
          <w:sz w:val="22"/>
          <w:szCs w:val="22"/>
        </w:rPr>
        <w:t xml:space="preserve"> </w:t>
      </w:r>
      <w:r w:rsidR="006F382E" w:rsidRPr="00845C0B">
        <w:rPr>
          <w:rFonts w:eastAsia="Malgun Gothic" w:cs="Arial"/>
          <w:sz w:val="22"/>
          <w:szCs w:val="22"/>
        </w:rPr>
        <w:t>sets out that ‘</w:t>
      </w:r>
      <w:r w:rsidR="00C74B3B" w:rsidRPr="00845C0B">
        <w:rPr>
          <w:rFonts w:eastAsia="Malgun Gothic" w:cs="Arial"/>
          <w:sz w:val="22"/>
          <w:szCs w:val="22"/>
        </w:rPr>
        <w:t>T</w:t>
      </w:r>
      <w:r w:rsidR="006F382E" w:rsidRPr="00845C0B">
        <w:rPr>
          <w:rFonts w:eastAsia="Malgun Gothic" w:cs="Arial"/>
          <w:sz w:val="22"/>
          <w:szCs w:val="22"/>
        </w:rPr>
        <w:t>he terminology used to describe ethnic groups has changed markedly over time and however defined or measured, tends to evolve in the context of social and political attitudes or developments. Ethnic group is also very diverse, encompassing common ancestry and elements of culture, identity, religion, language and physical appearance.</w:t>
      </w:r>
      <w:r w:rsidR="00AC47A8" w:rsidRPr="00845C0B">
        <w:rPr>
          <w:rFonts w:eastAsia="Malgun Gothic" w:cs="Arial"/>
          <w:sz w:val="22"/>
          <w:szCs w:val="22"/>
        </w:rPr>
        <w:t>’</w:t>
      </w:r>
      <w:r w:rsidR="006F382E" w:rsidRPr="00845C0B">
        <w:rPr>
          <w:rFonts w:eastAsia="Malgun Gothic" w:cs="Arial"/>
          <w:sz w:val="22"/>
          <w:szCs w:val="22"/>
        </w:rPr>
        <w:t xml:space="preserve"> It </w:t>
      </w:r>
      <w:r w:rsidR="002B3DB4" w:rsidRPr="00845C0B">
        <w:rPr>
          <w:rFonts w:eastAsia="Malgun Gothic" w:cs="Arial"/>
          <w:sz w:val="22"/>
          <w:szCs w:val="22"/>
        </w:rPr>
        <w:t>recommend</w:t>
      </w:r>
      <w:r w:rsidR="006F382E" w:rsidRPr="00845C0B">
        <w:rPr>
          <w:rFonts w:eastAsia="Malgun Gothic" w:cs="Arial"/>
          <w:sz w:val="22"/>
          <w:szCs w:val="22"/>
        </w:rPr>
        <w:t xml:space="preserve">s that people </w:t>
      </w:r>
      <w:r w:rsidR="002B3DB4" w:rsidRPr="00845C0B">
        <w:rPr>
          <w:rFonts w:eastAsia="Malgun Gothic" w:cs="Arial"/>
          <w:sz w:val="22"/>
          <w:szCs w:val="22"/>
        </w:rPr>
        <w:t xml:space="preserve">should </w:t>
      </w:r>
      <w:r w:rsidR="006F382E" w:rsidRPr="00845C0B">
        <w:rPr>
          <w:rFonts w:eastAsia="Malgun Gothic" w:cs="Arial"/>
          <w:sz w:val="22"/>
          <w:szCs w:val="22"/>
        </w:rPr>
        <w:t>be invited to select, from a list of categories, the ethnic group to which they consider they belong. These categories are also now used by Of</w:t>
      </w:r>
      <w:r w:rsidRPr="00845C0B">
        <w:rPr>
          <w:rFonts w:eastAsia="Malgun Gothic" w:cs="Arial"/>
          <w:sz w:val="22"/>
          <w:szCs w:val="22"/>
        </w:rPr>
        <w:t xml:space="preserve">sted </w:t>
      </w:r>
      <w:r w:rsidR="006F382E" w:rsidRPr="00845C0B">
        <w:rPr>
          <w:rFonts w:eastAsia="Malgun Gothic" w:cs="Arial"/>
          <w:sz w:val="22"/>
          <w:szCs w:val="22"/>
        </w:rPr>
        <w:t xml:space="preserve">and so will be familiar to social </w:t>
      </w:r>
      <w:r w:rsidR="00B70D58" w:rsidRPr="00845C0B">
        <w:rPr>
          <w:rFonts w:eastAsia="Malgun Gothic" w:cs="Arial"/>
          <w:sz w:val="22"/>
          <w:szCs w:val="22"/>
        </w:rPr>
        <w:t>workers. The</w:t>
      </w:r>
      <w:r w:rsidR="006F382E" w:rsidRPr="00845C0B">
        <w:rPr>
          <w:rFonts w:eastAsia="Malgun Gothic" w:cs="Arial"/>
          <w:sz w:val="22"/>
          <w:szCs w:val="22"/>
        </w:rPr>
        <w:t xml:space="preserve"> groups are set out below</w:t>
      </w:r>
      <w:r w:rsidRPr="00845C0B">
        <w:rPr>
          <w:rFonts w:eastAsia="Malgun Gothic" w:cs="Arial"/>
          <w:sz w:val="22"/>
          <w:szCs w:val="22"/>
        </w:rPr>
        <w:t>.</w:t>
      </w:r>
    </w:p>
    <w:p w:rsidR="002B3DB4" w:rsidRPr="00845C0B" w:rsidRDefault="002B3DB4" w:rsidP="00E63FBB">
      <w:pPr>
        <w:spacing w:line="240" w:lineRule="auto"/>
        <w:ind w:left="142"/>
        <w:rPr>
          <w:rFonts w:eastAsia="Malgun Gothic"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2196"/>
        <w:gridCol w:w="2202"/>
        <w:gridCol w:w="3580"/>
      </w:tblGrid>
      <w:tr w:rsidR="00B70D58" w:rsidRPr="00845C0B" w:rsidTr="004547FD">
        <w:tc>
          <w:tcPr>
            <w:tcW w:w="10314" w:type="dxa"/>
            <w:gridSpan w:val="4"/>
          </w:tcPr>
          <w:p w:rsidR="00B70D58" w:rsidRPr="00845C0B" w:rsidRDefault="00B70D58" w:rsidP="00E63FBB">
            <w:pPr>
              <w:spacing w:line="240" w:lineRule="auto"/>
              <w:ind w:left="142"/>
              <w:rPr>
                <w:rFonts w:eastAsia="Malgun Gothic" w:cs="Arial"/>
                <w:b/>
                <w:sz w:val="22"/>
                <w:szCs w:val="22"/>
              </w:rPr>
            </w:pPr>
            <w:r w:rsidRPr="00845C0B">
              <w:rPr>
                <w:rFonts w:eastAsia="Malgun Gothic" w:cs="Arial"/>
                <w:b/>
                <w:sz w:val="22"/>
                <w:szCs w:val="22"/>
              </w:rPr>
              <w:t>A White</w:t>
            </w:r>
          </w:p>
        </w:tc>
      </w:tr>
      <w:tr w:rsidR="0099428A" w:rsidRPr="00845C0B" w:rsidTr="00B70D58">
        <w:tc>
          <w:tcPr>
            <w:tcW w:w="2224" w:type="dxa"/>
          </w:tcPr>
          <w:p w:rsidR="0099428A" w:rsidRPr="00845C0B" w:rsidRDefault="00E47F06" w:rsidP="00E63FBB">
            <w:pPr>
              <w:spacing w:line="240" w:lineRule="auto"/>
              <w:ind w:left="142"/>
              <w:rPr>
                <w:rFonts w:eastAsia="Malgun Gothic" w:cs="Arial"/>
                <w:sz w:val="22"/>
                <w:szCs w:val="22"/>
              </w:rPr>
            </w:pPr>
            <w:r w:rsidRPr="00845C0B">
              <w:rPr>
                <w:rFonts w:eastAsia="Malgun Gothic" w:cs="Arial"/>
                <w:sz w:val="22"/>
                <w:szCs w:val="22"/>
              </w:rPr>
              <w:t>English</w:t>
            </w:r>
            <w:r w:rsidR="0099428A" w:rsidRPr="00845C0B">
              <w:rPr>
                <w:rFonts w:eastAsia="Malgun Gothic" w:cs="Arial"/>
                <w:sz w:val="22"/>
                <w:szCs w:val="22"/>
              </w:rPr>
              <w:t>/Welsh/</w:t>
            </w:r>
            <w:r w:rsidRPr="00845C0B">
              <w:rPr>
                <w:rFonts w:eastAsia="Malgun Gothic" w:cs="Arial"/>
                <w:sz w:val="22"/>
                <w:szCs w:val="22"/>
              </w:rPr>
              <w:t xml:space="preserve"> </w:t>
            </w:r>
            <w:r w:rsidR="0099428A" w:rsidRPr="00845C0B">
              <w:rPr>
                <w:rFonts w:eastAsia="Malgun Gothic" w:cs="Arial"/>
                <w:sz w:val="22"/>
                <w:szCs w:val="22"/>
              </w:rPr>
              <w:t>Scottish/Northern Irish/British</w:t>
            </w:r>
          </w:p>
        </w:tc>
        <w:tc>
          <w:tcPr>
            <w:tcW w:w="2224" w:type="dxa"/>
          </w:tcPr>
          <w:p w:rsidR="0099428A" w:rsidRPr="00845C0B" w:rsidRDefault="0099428A" w:rsidP="00E63FBB">
            <w:pPr>
              <w:spacing w:line="240" w:lineRule="auto"/>
              <w:ind w:left="142"/>
              <w:rPr>
                <w:rFonts w:eastAsia="Malgun Gothic" w:cs="Arial"/>
                <w:sz w:val="22"/>
                <w:szCs w:val="22"/>
              </w:rPr>
            </w:pPr>
            <w:r w:rsidRPr="00845C0B">
              <w:rPr>
                <w:rFonts w:eastAsia="Malgun Gothic" w:cs="Arial"/>
                <w:sz w:val="22"/>
                <w:szCs w:val="22"/>
              </w:rPr>
              <w:t>Irish</w:t>
            </w:r>
          </w:p>
        </w:tc>
        <w:tc>
          <w:tcPr>
            <w:tcW w:w="2224" w:type="dxa"/>
          </w:tcPr>
          <w:p w:rsidR="0099428A" w:rsidRPr="00845C0B" w:rsidRDefault="0099428A" w:rsidP="00E63FBB">
            <w:pPr>
              <w:spacing w:line="240" w:lineRule="auto"/>
              <w:ind w:left="142"/>
              <w:rPr>
                <w:rFonts w:eastAsia="Malgun Gothic" w:cs="Arial"/>
                <w:sz w:val="22"/>
                <w:szCs w:val="22"/>
              </w:rPr>
            </w:pPr>
            <w:r w:rsidRPr="00845C0B">
              <w:rPr>
                <w:rFonts w:eastAsia="Malgun Gothic" w:cs="Arial"/>
                <w:sz w:val="22"/>
                <w:szCs w:val="22"/>
              </w:rPr>
              <w:t>Gypsy or Irish Traveller</w:t>
            </w:r>
          </w:p>
        </w:tc>
        <w:tc>
          <w:tcPr>
            <w:tcW w:w="3642" w:type="dxa"/>
          </w:tcPr>
          <w:p w:rsidR="0099428A" w:rsidRPr="00845C0B" w:rsidRDefault="0099428A" w:rsidP="00E63FBB">
            <w:pPr>
              <w:spacing w:line="240" w:lineRule="auto"/>
              <w:ind w:left="142"/>
              <w:rPr>
                <w:rFonts w:eastAsia="Malgun Gothic" w:cs="Arial"/>
                <w:sz w:val="22"/>
                <w:szCs w:val="22"/>
              </w:rPr>
            </w:pPr>
            <w:r w:rsidRPr="00845C0B">
              <w:rPr>
                <w:rFonts w:eastAsia="Malgun Gothic" w:cs="Arial"/>
                <w:sz w:val="22"/>
                <w:szCs w:val="22"/>
              </w:rPr>
              <w:t>Any other White background, please describe</w:t>
            </w:r>
          </w:p>
        </w:tc>
      </w:tr>
      <w:tr w:rsidR="00B70D58" w:rsidRPr="00845C0B" w:rsidTr="004547FD">
        <w:tc>
          <w:tcPr>
            <w:tcW w:w="10314" w:type="dxa"/>
            <w:gridSpan w:val="4"/>
          </w:tcPr>
          <w:p w:rsidR="00B70D58" w:rsidRPr="00845C0B" w:rsidRDefault="00B70D58" w:rsidP="00E63FBB">
            <w:pPr>
              <w:spacing w:line="240" w:lineRule="auto"/>
              <w:ind w:left="142"/>
              <w:rPr>
                <w:rFonts w:eastAsia="Malgun Gothic" w:cs="Arial"/>
                <w:b/>
                <w:sz w:val="22"/>
                <w:szCs w:val="22"/>
              </w:rPr>
            </w:pPr>
            <w:r w:rsidRPr="00845C0B">
              <w:rPr>
                <w:rFonts w:eastAsia="Malgun Gothic" w:cs="Arial"/>
                <w:b/>
                <w:sz w:val="22"/>
                <w:szCs w:val="22"/>
              </w:rPr>
              <w:t>B Mixed/MULTIPLE ETHNIC GROUPS</w:t>
            </w:r>
          </w:p>
        </w:tc>
      </w:tr>
      <w:tr w:rsidR="00B70D58" w:rsidRPr="00845C0B" w:rsidTr="00B70D58">
        <w:tc>
          <w:tcPr>
            <w:tcW w:w="2224" w:type="dxa"/>
          </w:tcPr>
          <w:p w:rsidR="00B70D58" w:rsidRPr="00845C0B" w:rsidRDefault="00B70D58" w:rsidP="00E63FBB">
            <w:pPr>
              <w:spacing w:line="240" w:lineRule="auto"/>
              <w:ind w:left="142"/>
              <w:rPr>
                <w:rFonts w:cs="Arial"/>
                <w:sz w:val="22"/>
                <w:szCs w:val="22"/>
              </w:rPr>
            </w:pPr>
            <w:r w:rsidRPr="00845C0B">
              <w:rPr>
                <w:rFonts w:cs="Arial"/>
                <w:sz w:val="22"/>
                <w:szCs w:val="22"/>
              </w:rPr>
              <w:t>White and Black Caribbean</w:t>
            </w:r>
          </w:p>
        </w:tc>
        <w:tc>
          <w:tcPr>
            <w:tcW w:w="2224" w:type="dxa"/>
          </w:tcPr>
          <w:p w:rsidR="00B70D58" w:rsidRPr="00845C0B" w:rsidRDefault="00B70D58" w:rsidP="00E63FBB">
            <w:pPr>
              <w:spacing w:line="240" w:lineRule="auto"/>
              <w:ind w:left="142"/>
              <w:rPr>
                <w:rFonts w:cs="Arial"/>
                <w:sz w:val="22"/>
                <w:szCs w:val="22"/>
              </w:rPr>
            </w:pPr>
            <w:r w:rsidRPr="00845C0B">
              <w:rPr>
                <w:rFonts w:cs="Arial"/>
                <w:sz w:val="22"/>
                <w:szCs w:val="22"/>
              </w:rPr>
              <w:t>White and Black African</w:t>
            </w:r>
          </w:p>
        </w:tc>
        <w:tc>
          <w:tcPr>
            <w:tcW w:w="2224" w:type="dxa"/>
          </w:tcPr>
          <w:p w:rsidR="00B70D58" w:rsidRPr="00845C0B" w:rsidRDefault="00B70D58" w:rsidP="00E63FBB">
            <w:pPr>
              <w:spacing w:line="240" w:lineRule="auto"/>
              <w:ind w:left="142"/>
              <w:rPr>
                <w:rFonts w:cs="Arial"/>
                <w:sz w:val="22"/>
                <w:szCs w:val="22"/>
              </w:rPr>
            </w:pPr>
            <w:r w:rsidRPr="00845C0B">
              <w:rPr>
                <w:rFonts w:cs="Arial"/>
                <w:sz w:val="22"/>
                <w:szCs w:val="22"/>
              </w:rPr>
              <w:t>White and Asian</w:t>
            </w:r>
          </w:p>
        </w:tc>
        <w:tc>
          <w:tcPr>
            <w:tcW w:w="3642" w:type="dxa"/>
          </w:tcPr>
          <w:p w:rsidR="00B70D58" w:rsidRPr="00845C0B" w:rsidRDefault="00B70D58" w:rsidP="00E63FBB">
            <w:pPr>
              <w:spacing w:line="240" w:lineRule="auto"/>
              <w:ind w:left="142"/>
              <w:rPr>
                <w:rFonts w:cs="Arial"/>
                <w:sz w:val="22"/>
                <w:szCs w:val="22"/>
              </w:rPr>
            </w:pPr>
            <w:r w:rsidRPr="00845C0B">
              <w:rPr>
                <w:rFonts w:cs="Arial"/>
                <w:sz w:val="22"/>
                <w:szCs w:val="22"/>
              </w:rPr>
              <w:t>Any other mixed/multiple ethnic background</w:t>
            </w:r>
          </w:p>
        </w:tc>
      </w:tr>
      <w:tr w:rsidR="00B70D58" w:rsidRPr="00845C0B" w:rsidTr="004547FD">
        <w:tc>
          <w:tcPr>
            <w:tcW w:w="10314" w:type="dxa"/>
            <w:gridSpan w:val="4"/>
          </w:tcPr>
          <w:p w:rsidR="00B70D58" w:rsidRPr="00845C0B" w:rsidRDefault="00B70D58" w:rsidP="00E63FBB">
            <w:pPr>
              <w:spacing w:line="240" w:lineRule="auto"/>
              <w:ind w:left="142"/>
              <w:rPr>
                <w:rFonts w:cs="Arial"/>
                <w:b/>
                <w:sz w:val="22"/>
                <w:szCs w:val="22"/>
              </w:rPr>
            </w:pPr>
            <w:r w:rsidRPr="00845C0B">
              <w:rPr>
                <w:rFonts w:eastAsia="Malgun Gothic" w:cs="Arial"/>
                <w:b/>
                <w:sz w:val="22"/>
                <w:szCs w:val="22"/>
              </w:rPr>
              <w:t>C Asian/ASIAN BRITISH</w:t>
            </w:r>
          </w:p>
        </w:tc>
      </w:tr>
      <w:tr w:rsidR="00B70D58" w:rsidRPr="00845C0B" w:rsidTr="00B70D58">
        <w:tc>
          <w:tcPr>
            <w:tcW w:w="2224" w:type="dxa"/>
          </w:tcPr>
          <w:p w:rsidR="00B70D58" w:rsidRPr="00845C0B" w:rsidRDefault="00B70D58" w:rsidP="00E63FBB">
            <w:pPr>
              <w:spacing w:line="240" w:lineRule="auto"/>
              <w:ind w:left="142"/>
              <w:rPr>
                <w:rFonts w:cs="Arial"/>
                <w:sz w:val="22"/>
                <w:szCs w:val="22"/>
              </w:rPr>
            </w:pPr>
            <w:r w:rsidRPr="00845C0B">
              <w:rPr>
                <w:rFonts w:cs="Arial"/>
                <w:sz w:val="22"/>
                <w:szCs w:val="22"/>
              </w:rPr>
              <w:t>Indian</w:t>
            </w:r>
          </w:p>
        </w:tc>
        <w:tc>
          <w:tcPr>
            <w:tcW w:w="2224" w:type="dxa"/>
          </w:tcPr>
          <w:p w:rsidR="00B70D58" w:rsidRPr="00845C0B" w:rsidRDefault="00B70D58" w:rsidP="00E63FBB">
            <w:pPr>
              <w:spacing w:line="240" w:lineRule="auto"/>
              <w:ind w:left="142"/>
              <w:rPr>
                <w:rFonts w:cs="Arial"/>
                <w:sz w:val="22"/>
                <w:szCs w:val="22"/>
              </w:rPr>
            </w:pPr>
            <w:r w:rsidRPr="00845C0B">
              <w:rPr>
                <w:rFonts w:cs="Arial"/>
                <w:sz w:val="22"/>
                <w:szCs w:val="22"/>
              </w:rPr>
              <w:t>Pakistani</w:t>
            </w:r>
          </w:p>
        </w:tc>
        <w:tc>
          <w:tcPr>
            <w:tcW w:w="2224" w:type="dxa"/>
          </w:tcPr>
          <w:p w:rsidR="00B70D58" w:rsidRPr="00845C0B" w:rsidRDefault="00B70D58" w:rsidP="00E63FBB">
            <w:pPr>
              <w:spacing w:line="240" w:lineRule="auto"/>
              <w:ind w:left="142"/>
              <w:rPr>
                <w:rFonts w:cs="Arial"/>
                <w:sz w:val="22"/>
                <w:szCs w:val="22"/>
              </w:rPr>
            </w:pPr>
            <w:r w:rsidRPr="00845C0B">
              <w:rPr>
                <w:rFonts w:cs="Arial"/>
                <w:sz w:val="22"/>
                <w:szCs w:val="22"/>
              </w:rPr>
              <w:t>Bangladeshi</w:t>
            </w:r>
          </w:p>
        </w:tc>
        <w:tc>
          <w:tcPr>
            <w:tcW w:w="3642" w:type="dxa"/>
          </w:tcPr>
          <w:p w:rsidR="00B70D58" w:rsidRPr="00845C0B" w:rsidRDefault="00B70D58" w:rsidP="00E63FBB">
            <w:pPr>
              <w:spacing w:line="240" w:lineRule="auto"/>
              <w:ind w:left="142"/>
              <w:rPr>
                <w:rFonts w:cs="Arial"/>
                <w:sz w:val="22"/>
                <w:szCs w:val="22"/>
              </w:rPr>
            </w:pPr>
            <w:r w:rsidRPr="00845C0B">
              <w:rPr>
                <w:rFonts w:cs="Arial"/>
                <w:sz w:val="22"/>
                <w:szCs w:val="22"/>
              </w:rPr>
              <w:t>Chinese</w:t>
            </w:r>
          </w:p>
        </w:tc>
      </w:tr>
      <w:tr w:rsidR="00B70D58" w:rsidRPr="00845C0B" w:rsidTr="004547FD">
        <w:tc>
          <w:tcPr>
            <w:tcW w:w="10314" w:type="dxa"/>
            <w:gridSpan w:val="4"/>
          </w:tcPr>
          <w:p w:rsidR="00B70D58" w:rsidRPr="00845C0B" w:rsidRDefault="00B70D58" w:rsidP="00E63FBB">
            <w:pPr>
              <w:spacing w:line="240" w:lineRule="auto"/>
              <w:ind w:left="142"/>
              <w:rPr>
                <w:rFonts w:cs="Arial"/>
                <w:b/>
                <w:sz w:val="22"/>
                <w:szCs w:val="22"/>
              </w:rPr>
            </w:pPr>
            <w:r w:rsidRPr="00845C0B">
              <w:rPr>
                <w:rFonts w:eastAsia="Malgun Gothic" w:cs="Arial"/>
                <w:b/>
                <w:sz w:val="22"/>
                <w:szCs w:val="22"/>
              </w:rPr>
              <w:t>D Black/AFRICAN/CARIBBEAN/BLACK BRITISH</w:t>
            </w:r>
          </w:p>
        </w:tc>
      </w:tr>
      <w:tr w:rsidR="00B70D58" w:rsidRPr="00845C0B" w:rsidTr="004547FD">
        <w:tc>
          <w:tcPr>
            <w:tcW w:w="2224" w:type="dxa"/>
          </w:tcPr>
          <w:p w:rsidR="00B70D58" w:rsidRPr="00845C0B" w:rsidRDefault="00B70D58" w:rsidP="00E63FBB">
            <w:pPr>
              <w:spacing w:line="240" w:lineRule="auto"/>
              <w:ind w:left="142"/>
              <w:rPr>
                <w:rFonts w:cs="Arial"/>
                <w:sz w:val="22"/>
                <w:szCs w:val="22"/>
              </w:rPr>
            </w:pPr>
            <w:r w:rsidRPr="00845C0B">
              <w:rPr>
                <w:rFonts w:cs="Arial"/>
                <w:sz w:val="22"/>
                <w:szCs w:val="22"/>
              </w:rPr>
              <w:t>African</w:t>
            </w:r>
          </w:p>
        </w:tc>
        <w:tc>
          <w:tcPr>
            <w:tcW w:w="2224" w:type="dxa"/>
          </w:tcPr>
          <w:p w:rsidR="00B70D58" w:rsidRPr="00845C0B" w:rsidRDefault="00B70D58" w:rsidP="00E63FBB">
            <w:pPr>
              <w:spacing w:line="240" w:lineRule="auto"/>
              <w:ind w:left="142"/>
              <w:rPr>
                <w:rFonts w:cs="Arial"/>
                <w:sz w:val="22"/>
                <w:szCs w:val="22"/>
              </w:rPr>
            </w:pPr>
            <w:r w:rsidRPr="00845C0B">
              <w:rPr>
                <w:rFonts w:cs="Arial"/>
                <w:sz w:val="22"/>
                <w:szCs w:val="22"/>
              </w:rPr>
              <w:t>Caribbean</w:t>
            </w:r>
          </w:p>
        </w:tc>
        <w:tc>
          <w:tcPr>
            <w:tcW w:w="5866" w:type="dxa"/>
            <w:gridSpan w:val="2"/>
          </w:tcPr>
          <w:p w:rsidR="00B70D58" w:rsidRPr="00845C0B" w:rsidRDefault="00B70D58" w:rsidP="00E63FBB">
            <w:pPr>
              <w:spacing w:line="240" w:lineRule="auto"/>
              <w:ind w:left="142"/>
              <w:rPr>
                <w:rFonts w:cs="Arial"/>
                <w:sz w:val="22"/>
                <w:szCs w:val="22"/>
              </w:rPr>
            </w:pPr>
            <w:r w:rsidRPr="00845C0B">
              <w:rPr>
                <w:rFonts w:cs="Arial"/>
                <w:sz w:val="22"/>
                <w:szCs w:val="22"/>
              </w:rPr>
              <w:t>Any other Black/African/Caribbean background, please describe</w:t>
            </w:r>
          </w:p>
        </w:tc>
      </w:tr>
      <w:tr w:rsidR="00B70D58" w:rsidRPr="00845C0B" w:rsidTr="004547FD">
        <w:tc>
          <w:tcPr>
            <w:tcW w:w="10314" w:type="dxa"/>
            <w:gridSpan w:val="4"/>
          </w:tcPr>
          <w:p w:rsidR="00B70D58" w:rsidRPr="00845C0B" w:rsidRDefault="00B70D58" w:rsidP="00E63FBB">
            <w:pPr>
              <w:spacing w:line="240" w:lineRule="auto"/>
              <w:ind w:left="142"/>
              <w:rPr>
                <w:rFonts w:cs="Arial"/>
                <w:b/>
                <w:sz w:val="22"/>
                <w:szCs w:val="22"/>
              </w:rPr>
            </w:pPr>
            <w:r w:rsidRPr="00845C0B">
              <w:rPr>
                <w:rFonts w:eastAsia="Malgun Gothic" w:cs="Arial"/>
                <w:b/>
                <w:sz w:val="22"/>
                <w:szCs w:val="22"/>
              </w:rPr>
              <w:t xml:space="preserve">E OTHER ETHNIC GROUP </w:t>
            </w:r>
          </w:p>
        </w:tc>
      </w:tr>
      <w:tr w:rsidR="00B70D58" w:rsidRPr="00845C0B" w:rsidTr="004547FD">
        <w:tc>
          <w:tcPr>
            <w:tcW w:w="4448" w:type="dxa"/>
            <w:gridSpan w:val="2"/>
          </w:tcPr>
          <w:p w:rsidR="00B70D58" w:rsidRPr="00845C0B" w:rsidRDefault="00B70D58" w:rsidP="00E63FBB">
            <w:pPr>
              <w:spacing w:line="240" w:lineRule="auto"/>
              <w:ind w:left="142"/>
              <w:rPr>
                <w:rFonts w:cs="Arial"/>
                <w:sz w:val="22"/>
                <w:szCs w:val="22"/>
              </w:rPr>
            </w:pPr>
            <w:r w:rsidRPr="00845C0B">
              <w:rPr>
                <w:rFonts w:cs="Arial"/>
                <w:sz w:val="22"/>
                <w:szCs w:val="22"/>
              </w:rPr>
              <w:t>Arab</w:t>
            </w:r>
          </w:p>
        </w:tc>
        <w:tc>
          <w:tcPr>
            <w:tcW w:w="5866" w:type="dxa"/>
            <w:gridSpan w:val="2"/>
          </w:tcPr>
          <w:p w:rsidR="00B70D58" w:rsidRPr="00845C0B" w:rsidRDefault="00B70D58" w:rsidP="00E63FBB">
            <w:pPr>
              <w:spacing w:line="240" w:lineRule="auto"/>
              <w:ind w:left="142"/>
              <w:rPr>
                <w:rFonts w:cs="Arial"/>
                <w:sz w:val="22"/>
                <w:szCs w:val="22"/>
              </w:rPr>
            </w:pPr>
            <w:r w:rsidRPr="00845C0B">
              <w:rPr>
                <w:rFonts w:cs="Arial"/>
                <w:sz w:val="22"/>
                <w:szCs w:val="22"/>
              </w:rPr>
              <w:t xml:space="preserve">Any other ethnic group, please describe </w:t>
            </w:r>
          </w:p>
        </w:tc>
      </w:tr>
    </w:tbl>
    <w:p w:rsidR="00C74B3B" w:rsidRDefault="00C74B3B" w:rsidP="00E63FBB">
      <w:pPr>
        <w:spacing w:line="240" w:lineRule="auto"/>
        <w:ind w:left="142"/>
        <w:rPr>
          <w:rFonts w:eastAsia="Malgun Gothic" w:cs="Arial"/>
          <w:sz w:val="22"/>
          <w:szCs w:val="22"/>
        </w:rPr>
      </w:pPr>
    </w:p>
    <w:p w:rsidR="002B3DB4" w:rsidRPr="00845C0B" w:rsidRDefault="002B3DB4" w:rsidP="00E63FBB">
      <w:pPr>
        <w:spacing w:line="240" w:lineRule="auto"/>
        <w:ind w:left="142"/>
        <w:rPr>
          <w:rFonts w:eastAsia="Malgun Gothic" w:cs="Arial"/>
          <w:sz w:val="22"/>
          <w:szCs w:val="22"/>
        </w:rPr>
      </w:pPr>
      <w:r w:rsidRPr="00845C0B">
        <w:rPr>
          <w:rFonts w:eastAsia="Malgun Gothic" w:cs="Arial"/>
          <w:sz w:val="22"/>
          <w:szCs w:val="22"/>
        </w:rPr>
        <w:t xml:space="preserve">If these groups do not reflect the way </w:t>
      </w:r>
      <w:r w:rsidR="00E47F06" w:rsidRPr="00845C0B">
        <w:rPr>
          <w:rFonts w:eastAsia="Malgun Gothic" w:cs="Arial"/>
          <w:sz w:val="22"/>
          <w:szCs w:val="22"/>
        </w:rPr>
        <w:t xml:space="preserve">in which </w:t>
      </w:r>
      <w:r w:rsidRPr="00845C0B">
        <w:rPr>
          <w:rFonts w:eastAsia="Malgun Gothic" w:cs="Arial"/>
          <w:sz w:val="22"/>
          <w:szCs w:val="22"/>
        </w:rPr>
        <w:t xml:space="preserve">the </w:t>
      </w:r>
      <w:r w:rsidR="00F66132" w:rsidRPr="00845C0B">
        <w:rPr>
          <w:rFonts w:eastAsia="Malgun Gothic" w:cs="Arial"/>
          <w:sz w:val="22"/>
          <w:szCs w:val="22"/>
        </w:rPr>
        <w:t>child or their family members</w:t>
      </w:r>
      <w:r w:rsidRPr="00845C0B">
        <w:rPr>
          <w:rFonts w:eastAsia="Malgun Gothic" w:cs="Arial"/>
          <w:sz w:val="22"/>
          <w:szCs w:val="22"/>
        </w:rPr>
        <w:t xml:space="preserve"> identif</w:t>
      </w:r>
      <w:r w:rsidR="00F66132" w:rsidRPr="00845C0B">
        <w:rPr>
          <w:rFonts w:eastAsia="Malgun Gothic" w:cs="Arial"/>
          <w:sz w:val="22"/>
          <w:szCs w:val="22"/>
        </w:rPr>
        <w:t>y</w:t>
      </w:r>
      <w:r w:rsidRPr="00845C0B">
        <w:rPr>
          <w:rFonts w:eastAsia="Malgun Gothic" w:cs="Arial"/>
          <w:sz w:val="22"/>
          <w:szCs w:val="22"/>
        </w:rPr>
        <w:t xml:space="preserve"> themsel</w:t>
      </w:r>
      <w:r w:rsidR="00F66132" w:rsidRPr="00845C0B">
        <w:rPr>
          <w:rFonts w:eastAsia="Malgun Gothic" w:cs="Arial"/>
          <w:sz w:val="22"/>
          <w:szCs w:val="22"/>
        </w:rPr>
        <w:t>ves</w:t>
      </w:r>
      <w:r w:rsidRPr="00845C0B">
        <w:rPr>
          <w:rFonts w:eastAsia="Malgun Gothic" w:cs="Arial"/>
          <w:sz w:val="22"/>
          <w:szCs w:val="22"/>
        </w:rPr>
        <w:t>, use their own preferred way of doing this.</w:t>
      </w:r>
    </w:p>
    <w:p w:rsidR="00800C9E" w:rsidRPr="00845C0B" w:rsidRDefault="00800C9E" w:rsidP="0070325F">
      <w:pPr>
        <w:numPr>
          <w:ilvl w:val="0"/>
          <w:numId w:val="2"/>
        </w:numPr>
        <w:tabs>
          <w:tab w:val="left" w:pos="142"/>
        </w:tabs>
        <w:spacing w:line="240" w:lineRule="auto"/>
        <w:ind w:left="142"/>
        <w:rPr>
          <w:rFonts w:eastAsia="Malgun Gothic" w:cs="Arial"/>
          <w:sz w:val="22"/>
          <w:szCs w:val="22"/>
        </w:rPr>
      </w:pPr>
      <w:r w:rsidRPr="00845C0B">
        <w:rPr>
          <w:rFonts w:eastAsia="Malgun Gothic" w:cs="Arial"/>
          <w:b/>
          <w:sz w:val="22"/>
          <w:szCs w:val="22"/>
          <w:lang w:val="en"/>
        </w:rPr>
        <w:t>Qualifications</w:t>
      </w:r>
      <w:r w:rsidRPr="00845C0B">
        <w:rPr>
          <w:rFonts w:eastAsia="Malgun Gothic" w:cs="Arial"/>
          <w:sz w:val="22"/>
          <w:szCs w:val="22"/>
        </w:rPr>
        <w:t>. The worker writing the report should set out their professional qualifications and length of experience of working in child care social work</w:t>
      </w:r>
      <w:r w:rsidR="00E63135" w:rsidRPr="00845C0B">
        <w:rPr>
          <w:rFonts w:eastAsia="Malgun Gothic" w:cs="Arial"/>
          <w:sz w:val="22"/>
          <w:szCs w:val="22"/>
        </w:rPr>
        <w:t>, therapeutic</w:t>
      </w:r>
      <w:r w:rsidRPr="00845C0B">
        <w:rPr>
          <w:rFonts w:eastAsia="Malgun Gothic" w:cs="Arial"/>
          <w:sz w:val="22"/>
          <w:szCs w:val="22"/>
        </w:rPr>
        <w:t xml:space="preserve"> or other </w:t>
      </w:r>
      <w:r w:rsidR="00D73003" w:rsidRPr="00845C0B">
        <w:rPr>
          <w:rFonts w:eastAsia="Malgun Gothic" w:cs="Arial"/>
          <w:sz w:val="22"/>
          <w:szCs w:val="22"/>
        </w:rPr>
        <w:t xml:space="preserve">related </w:t>
      </w:r>
      <w:r w:rsidRPr="00845C0B">
        <w:rPr>
          <w:rFonts w:eastAsia="Malgun Gothic" w:cs="Arial"/>
          <w:sz w:val="22"/>
          <w:szCs w:val="22"/>
        </w:rPr>
        <w:t>settings</w:t>
      </w:r>
      <w:r w:rsidR="00C74B3B">
        <w:rPr>
          <w:rFonts w:eastAsia="Malgun Gothic" w:cs="Arial"/>
          <w:sz w:val="22"/>
          <w:szCs w:val="22"/>
        </w:rPr>
        <w:t>,</w:t>
      </w:r>
      <w:r w:rsidRPr="00845C0B">
        <w:rPr>
          <w:rFonts w:eastAsia="Malgun Gothic" w:cs="Arial"/>
          <w:sz w:val="22"/>
          <w:szCs w:val="22"/>
        </w:rPr>
        <w:t xml:space="preserve"> and the period of time they have known and been involved in working wit</w:t>
      </w:r>
      <w:r w:rsidR="00C74B3B">
        <w:rPr>
          <w:rFonts w:eastAsia="Malgun Gothic" w:cs="Arial"/>
          <w:sz w:val="22"/>
          <w:szCs w:val="22"/>
        </w:rPr>
        <w:t>h the children and/</w:t>
      </w:r>
      <w:r w:rsidRPr="00845C0B">
        <w:rPr>
          <w:rFonts w:eastAsia="Malgun Gothic" w:cs="Arial"/>
          <w:sz w:val="22"/>
          <w:szCs w:val="22"/>
        </w:rPr>
        <w:t>or their family.</w:t>
      </w:r>
    </w:p>
    <w:p w:rsidR="00C92583" w:rsidRPr="006C7CFD" w:rsidRDefault="00F66132" w:rsidP="0070325F">
      <w:pPr>
        <w:numPr>
          <w:ilvl w:val="0"/>
          <w:numId w:val="2"/>
        </w:numPr>
        <w:tabs>
          <w:tab w:val="left" w:pos="142"/>
        </w:tabs>
        <w:spacing w:line="240" w:lineRule="auto"/>
        <w:ind w:left="142"/>
        <w:rPr>
          <w:rStyle w:val="BAAFBold"/>
          <w:rFonts w:cs="Arial"/>
          <w:sz w:val="22"/>
          <w:szCs w:val="22"/>
        </w:rPr>
      </w:pPr>
      <w:r w:rsidRPr="00845C0B">
        <w:rPr>
          <w:rStyle w:val="BAAFBold"/>
          <w:rFonts w:cs="Arial"/>
          <w:sz w:val="22"/>
          <w:szCs w:val="22"/>
        </w:rPr>
        <w:t>Work undertaken to complete this report</w:t>
      </w:r>
      <w:r w:rsidR="00D73003" w:rsidRPr="00C74B3B">
        <w:rPr>
          <w:rStyle w:val="BAAFBold"/>
          <w:rFonts w:cs="Arial"/>
          <w:b w:val="0"/>
          <w:sz w:val="22"/>
          <w:szCs w:val="22"/>
        </w:rPr>
        <w:t>.</w:t>
      </w:r>
      <w:r w:rsidR="00D73003" w:rsidRPr="00845C0B">
        <w:rPr>
          <w:rStyle w:val="BAAFBold"/>
          <w:rFonts w:cs="Arial"/>
          <w:sz w:val="22"/>
          <w:szCs w:val="22"/>
        </w:rPr>
        <w:t xml:space="preserve"> </w:t>
      </w:r>
      <w:r w:rsidR="00D73003" w:rsidRPr="00845C0B">
        <w:rPr>
          <w:rStyle w:val="BAAFBold"/>
          <w:rFonts w:cs="Arial"/>
          <w:b w:val="0"/>
          <w:sz w:val="22"/>
          <w:szCs w:val="22"/>
        </w:rPr>
        <w:t>Provide details</w:t>
      </w:r>
      <w:r w:rsidR="00A163E4" w:rsidRPr="00845C0B">
        <w:rPr>
          <w:rStyle w:val="BAAFBold"/>
          <w:rFonts w:cs="Arial"/>
          <w:b w:val="0"/>
          <w:sz w:val="22"/>
          <w:szCs w:val="22"/>
        </w:rPr>
        <w:t>,</w:t>
      </w:r>
      <w:r w:rsidR="00D73003" w:rsidRPr="00845C0B">
        <w:rPr>
          <w:rStyle w:val="BAAFBold"/>
          <w:rFonts w:cs="Arial"/>
          <w:b w:val="0"/>
          <w:sz w:val="22"/>
          <w:szCs w:val="22"/>
        </w:rPr>
        <w:t xml:space="preserve"> </w:t>
      </w:r>
      <w:r w:rsidR="00A163E4" w:rsidRPr="00845C0B">
        <w:rPr>
          <w:rStyle w:val="BAAFBold"/>
          <w:rFonts w:cs="Arial"/>
          <w:b w:val="0"/>
          <w:sz w:val="22"/>
          <w:szCs w:val="22"/>
        </w:rPr>
        <w:t xml:space="preserve">including dates, </w:t>
      </w:r>
      <w:r w:rsidRPr="00845C0B">
        <w:rPr>
          <w:rStyle w:val="BAAFBold"/>
          <w:rFonts w:cs="Arial"/>
          <w:b w:val="0"/>
          <w:sz w:val="22"/>
          <w:szCs w:val="22"/>
        </w:rPr>
        <w:t xml:space="preserve">of </w:t>
      </w:r>
      <w:r w:rsidR="00D73003" w:rsidRPr="00845C0B">
        <w:rPr>
          <w:rStyle w:val="BAAFBold"/>
          <w:rFonts w:cs="Arial"/>
          <w:b w:val="0"/>
          <w:sz w:val="22"/>
          <w:szCs w:val="22"/>
        </w:rPr>
        <w:t xml:space="preserve">all </w:t>
      </w:r>
      <w:r w:rsidRPr="00845C0B">
        <w:rPr>
          <w:rStyle w:val="BAAFBold"/>
          <w:rFonts w:cs="Arial"/>
          <w:b w:val="0"/>
          <w:sz w:val="22"/>
          <w:szCs w:val="22"/>
        </w:rPr>
        <w:t>interviews</w:t>
      </w:r>
      <w:r w:rsidR="00A163E4" w:rsidRPr="00845C0B">
        <w:rPr>
          <w:rStyle w:val="BAAFBold"/>
          <w:rFonts w:cs="Arial"/>
          <w:b w:val="0"/>
          <w:sz w:val="22"/>
          <w:szCs w:val="22"/>
        </w:rPr>
        <w:t xml:space="preserve"> with key individuals</w:t>
      </w:r>
      <w:r w:rsidR="00D73003" w:rsidRPr="00845C0B">
        <w:rPr>
          <w:rStyle w:val="BAAFBold"/>
          <w:rFonts w:cs="Arial"/>
          <w:b w:val="0"/>
          <w:sz w:val="22"/>
          <w:szCs w:val="22"/>
        </w:rPr>
        <w:t>,</w:t>
      </w:r>
      <w:r w:rsidRPr="00845C0B">
        <w:rPr>
          <w:rStyle w:val="BAAFBold"/>
          <w:rFonts w:cs="Arial"/>
          <w:b w:val="0"/>
          <w:sz w:val="22"/>
          <w:szCs w:val="22"/>
        </w:rPr>
        <w:t xml:space="preserve"> </w:t>
      </w:r>
      <w:r w:rsidR="00A163E4" w:rsidRPr="00845C0B">
        <w:rPr>
          <w:rStyle w:val="BAAFBold"/>
          <w:rFonts w:cs="Arial"/>
          <w:b w:val="0"/>
          <w:sz w:val="22"/>
          <w:szCs w:val="22"/>
        </w:rPr>
        <w:t xml:space="preserve">any </w:t>
      </w:r>
      <w:r w:rsidR="00D73003" w:rsidRPr="00845C0B">
        <w:rPr>
          <w:rStyle w:val="BAAFBold"/>
          <w:rFonts w:cs="Arial"/>
          <w:b w:val="0"/>
          <w:sz w:val="22"/>
          <w:szCs w:val="22"/>
        </w:rPr>
        <w:t>observation</w:t>
      </w:r>
      <w:r w:rsidR="00A163E4" w:rsidRPr="00845C0B">
        <w:rPr>
          <w:rStyle w:val="BAAFBold"/>
          <w:rFonts w:cs="Arial"/>
          <w:b w:val="0"/>
          <w:sz w:val="22"/>
          <w:szCs w:val="22"/>
        </w:rPr>
        <w:t xml:space="preserve"> </w:t>
      </w:r>
      <w:r w:rsidR="00D73003" w:rsidRPr="00845C0B">
        <w:rPr>
          <w:rStyle w:val="BAAFBold"/>
          <w:rFonts w:cs="Arial"/>
          <w:b w:val="0"/>
          <w:sz w:val="22"/>
          <w:szCs w:val="22"/>
        </w:rPr>
        <w:t>s</w:t>
      </w:r>
      <w:r w:rsidR="00A163E4" w:rsidRPr="00845C0B">
        <w:rPr>
          <w:rStyle w:val="BAAFBold"/>
          <w:rFonts w:cs="Arial"/>
          <w:b w:val="0"/>
          <w:sz w:val="22"/>
          <w:szCs w:val="22"/>
        </w:rPr>
        <w:t>essions</w:t>
      </w:r>
      <w:r w:rsidR="00D73003" w:rsidRPr="00845C0B">
        <w:rPr>
          <w:rStyle w:val="BAAFBold"/>
          <w:rFonts w:cs="Arial"/>
          <w:b w:val="0"/>
          <w:sz w:val="22"/>
          <w:szCs w:val="22"/>
        </w:rPr>
        <w:t xml:space="preserve"> </w:t>
      </w:r>
      <w:r w:rsidR="00BE7A93" w:rsidRPr="00845C0B">
        <w:rPr>
          <w:rStyle w:val="BAAFBold"/>
          <w:rFonts w:cs="Arial"/>
          <w:b w:val="0"/>
          <w:sz w:val="22"/>
          <w:szCs w:val="22"/>
        </w:rPr>
        <w:t>or direct work completed with</w:t>
      </w:r>
      <w:r w:rsidR="00D73003" w:rsidRPr="00845C0B">
        <w:rPr>
          <w:rStyle w:val="BAAFBold"/>
          <w:rFonts w:cs="Arial"/>
          <w:b w:val="0"/>
          <w:sz w:val="22"/>
          <w:szCs w:val="22"/>
        </w:rPr>
        <w:t xml:space="preserve"> </w:t>
      </w:r>
      <w:r w:rsidR="00A163E4" w:rsidRPr="00845C0B">
        <w:rPr>
          <w:rStyle w:val="BAAFBold"/>
          <w:rFonts w:cs="Arial"/>
          <w:b w:val="0"/>
          <w:sz w:val="22"/>
          <w:szCs w:val="22"/>
        </w:rPr>
        <w:t>some or all of the siblings</w:t>
      </w:r>
      <w:r w:rsidR="00E95599" w:rsidRPr="00845C0B">
        <w:rPr>
          <w:rStyle w:val="BAAFBold"/>
          <w:rFonts w:cs="Arial"/>
          <w:b w:val="0"/>
          <w:sz w:val="22"/>
          <w:szCs w:val="22"/>
        </w:rPr>
        <w:t>,</w:t>
      </w:r>
      <w:r w:rsidR="00BE7A93" w:rsidRPr="00845C0B">
        <w:rPr>
          <w:rFonts w:cs="Arial"/>
          <w:sz w:val="22"/>
          <w:szCs w:val="22"/>
        </w:rPr>
        <w:t xml:space="preserve"> naming the children involved</w:t>
      </w:r>
      <w:r w:rsidR="00E95599" w:rsidRPr="00845C0B">
        <w:rPr>
          <w:rStyle w:val="BAAFBold"/>
          <w:rFonts w:cs="Arial"/>
          <w:b w:val="0"/>
          <w:sz w:val="22"/>
          <w:szCs w:val="22"/>
        </w:rPr>
        <w:t>,</w:t>
      </w:r>
      <w:r w:rsidR="00E63135" w:rsidRPr="00845C0B">
        <w:rPr>
          <w:rStyle w:val="BAAFBold"/>
          <w:rFonts w:cs="Arial"/>
          <w:b w:val="0"/>
          <w:sz w:val="22"/>
          <w:szCs w:val="22"/>
        </w:rPr>
        <w:t xml:space="preserve"> the</w:t>
      </w:r>
      <w:r w:rsidR="00A163E4" w:rsidRPr="00845C0B">
        <w:rPr>
          <w:rStyle w:val="BAAFBold"/>
          <w:rFonts w:cs="Arial"/>
          <w:b w:val="0"/>
          <w:sz w:val="22"/>
          <w:szCs w:val="22"/>
        </w:rPr>
        <w:t xml:space="preserve"> </w:t>
      </w:r>
      <w:r w:rsidRPr="00845C0B">
        <w:rPr>
          <w:rStyle w:val="BAAFBold"/>
          <w:rFonts w:cs="Arial"/>
          <w:b w:val="0"/>
          <w:sz w:val="22"/>
          <w:szCs w:val="22"/>
        </w:rPr>
        <w:t>key reports</w:t>
      </w:r>
      <w:r w:rsidR="00BE7A93" w:rsidRPr="00845C0B">
        <w:rPr>
          <w:rStyle w:val="BAAFBold"/>
          <w:rFonts w:cs="Arial"/>
          <w:b w:val="0"/>
          <w:sz w:val="22"/>
          <w:szCs w:val="22"/>
        </w:rPr>
        <w:t xml:space="preserve"> and correspondence read</w:t>
      </w:r>
      <w:r w:rsidR="00C74B3B">
        <w:rPr>
          <w:rStyle w:val="BAAFBold"/>
          <w:rFonts w:cs="Arial"/>
          <w:b w:val="0"/>
          <w:sz w:val="22"/>
          <w:szCs w:val="22"/>
        </w:rPr>
        <w:t>,</w:t>
      </w:r>
      <w:r w:rsidR="00BE7A93" w:rsidRPr="00845C0B">
        <w:rPr>
          <w:rStyle w:val="BAAFBold"/>
          <w:rFonts w:cs="Arial"/>
          <w:b w:val="0"/>
          <w:sz w:val="22"/>
          <w:szCs w:val="22"/>
        </w:rPr>
        <w:t xml:space="preserve"> e.g.</w:t>
      </w:r>
      <w:r w:rsidRPr="00845C0B">
        <w:rPr>
          <w:rStyle w:val="BAAFBold"/>
          <w:rFonts w:cs="Arial"/>
          <w:b w:val="0"/>
          <w:sz w:val="22"/>
          <w:szCs w:val="22"/>
        </w:rPr>
        <w:t xml:space="preserve"> </w:t>
      </w:r>
      <w:r w:rsidR="00BE7A93" w:rsidRPr="00845C0B">
        <w:rPr>
          <w:rFonts w:cs="Arial"/>
          <w:sz w:val="22"/>
          <w:szCs w:val="22"/>
        </w:rPr>
        <w:t>psychological, paediatric, or educational assessments</w:t>
      </w:r>
      <w:r w:rsidR="00C92583" w:rsidRPr="00845C0B">
        <w:rPr>
          <w:rFonts w:cs="Arial"/>
          <w:sz w:val="22"/>
          <w:szCs w:val="22"/>
        </w:rPr>
        <w:t>, Child Permanence Reports or other court reports</w:t>
      </w:r>
      <w:r w:rsidR="00C74B3B">
        <w:rPr>
          <w:rFonts w:cs="Arial"/>
          <w:sz w:val="22"/>
          <w:szCs w:val="22"/>
        </w:rPr>
        <w:t>,</w:t>
      </w:r>
      <w:r w:rsidR="00BE7A93" w:rsidRPr="00845C0B">
        <w:rPr>
          <w:rFonts w:cs="Arial"/>
          <w:sz w:val="22"/>
          <w:szCs w:val="22"/>
        </w:rPr>
        <w:t xml:space="preserve"> </w:t>
      </w:r>
      <w:r w:rsidR="00E63135" w:rsidRPr="00845C0B">
        <w:rPr>
          <w:rStyle w:val="BAAFBold"/>
          <w:rFonts w:cs="Arial"/>
          <w:b w:val="0"/>
          <w:sz w:val="22"/>
          <w:szCs w:val="22"/>
        </w:rPr>
        <w:t>and</w:t>
      </w:r>
      <w:r w:rsidR="00A163E4" w:rsidRPr="00845C0B">
        <w:rPr>
          <w:rStyle w:val="BAAFBold"/>
          <w:rFonts w:cs="Arial"/>
          <w:b w:val="0"/>
          <w:sz w:val="22"/>
          <w:szCs w:val="22"/>
        </w:rPr>
        <w:t xml:space="preserve"> </w:t>
      </w:r>
      <w:r w:rsidR="008879CC" w:rsidRPr="00845C0B">
        <w:rPr>
          <w:rStyle w:val="BAAFBold"/>
          <w:rFonts w:cs="Arial"/>
          <w:b w:val="0"/>
          <w:sz w:val="22"/>
          <w:szCs w:val="22"/>
        </w:rPr>
        <w:t>the questionnaires and tools completed by the range of people who know or have known the children in different settings</w:t>
      </w:r>
      <w:r w:rsidR="00A163E4" w:rsidRPr="00845C0B">
        <w:rPr>
          <w:rStyle w:val="BAAFBold"/>
          <w:rFonts w:cs="Arial"/>
          <w:b w:val="0"/>
          <w:sz w:val="22"/>
          <w:szCs w:val="22"/>
        </w:rPr>
        <w:t xml:space="preserve">. </w:t>
      </w:r>
    </w:p>
    <w:p w:rsidR="000021F5" w:rsidRPr="00C74B3B" w:rsidRDefault="00F66132" w:rsidP="0070325F">
      <w:pPr>
        <w:numPr>
          <w:ilvl w:val="0"/>
          <w:numId w:val="2"/>
        </w:numPr>
        <w:tabs>
          <w:tab w:val="left" w:pos="142"/>
        </w:tabs>
        <w:spacing w:line="240" w:lineRule="auto"/>
        <w:ind w:left="142"/>
        <w:rPr>
          <w:rStyle w:val="BAAFBold"/>
          <w:rFonts w:cs="Arial"/>
          <w:b w:val="0"/>
          <w:sz w:val="22"/>
          <w:szCs w:val="22"/>
        </w:rPr>
      </w:pPr>
      <w:r w:rsidRPr="00C74B3B">
        <w:rPr>
          <w:rStyle w:val="BAAFBold"/>
          <w:rFonts w:cs="Arial"/>
          <w:sz w:val="22"/>
          <w:szCs w:val="22"/>
        </w:rPr>
        <w:t xml:space="preserve">Key background information </w:t>
      </w:r>
      <w:r w:rsidR="000021F5" w:rsidRPr="00C74B3B">
        <w:rPr>
          <w:rStyle w:val="BAAFBold"/>
          <w:sz w:val="22"/>
          <w:szCs w:val="22"/>
        </w:rPr>
        <w:t>and impact on children’s sibling relationship</w:t>
      </w:r>
      <w:r w:rsidR="00C74B3B" w:rsidRPr="00C74B3B">
        <w:rPr>
          <w:rStyle w:val="BAAFBold"/>
          <w:b w:val="0"/>
          <w:sz w:val="22"/>
          <w:szCs w:val="22"/>
        </w:rPr>
        <w:t>.</w:t>
      </w:r>
      <w:r w:rsidR="00C74B3B">
        <w:rPr>
          <w:rStyle w:val="BAAFBold"/>
          <w:sz w:val="22"/>
          <w:szCs w:val="22"/>
        </w:rPr>
        <w:t xml:space="preserve"> </w:t>
      </w:r>
      <w:r w:rsidR="00371A19" w:rsidRPr="00C74B3B">
        <w:rPr>
          <w:rStyle w:val="BAAFBold"/>
          <w:rFonts w:cs="Arial"/>
          <w:b w:val="0"/>
          <w:sz w:val="22"/>
          <w:szCs w:val="22"/>
        </w:rPr>
        <w:t xml:space="preserve">Whilst there will be other reports </w:t>
      </w:r>
      <w:r w:rsidR="00C74B3B">
        <w:rPr>
          <w:rStyle w:val="BAAFBold"/>
          <w:rFonts w:cs="Arial"/>
          <w:b w:val="0"/>
          <w:sz w:val="22"/>
          <w:szCs w:val="22"/>
        </w:rPr>
        <w:t xml:space="preserve">that </w:t>
      </w:r>
      <w:r w:rsidR="00371A19" w:rsidRPr="00C74B3B">
        <w:rPr>
          <w:rStyle w:val="BAAFBold"/>
          <w:rFonts w:cs="Arial"/>
          <w:b w:val="0"/>
          <w:sz w:val="22"/>
          <w:szCs w:val="22"/>
        </w:rPr>
        <w:t>will contain detailed information about the circumstances that led to the child coming into care</w:t>
      </w:r>
      <w:r w:rsidR="00035B52" w:rsidRPr="00C74B3B">
        <w:rPr>
          <w:rStyle w:val="BAAFBold"/>
          <w:rFonts w:cs="Arial"/>
          <w:b w:val="0"/>
          <w:sz w:val="22"/>
          <w:szCs w:val="22"/>
        </w:rPr>
        <w:t>,</w:t>
      </w:r>
      <w:r w:rsidR="00371A19" w:rsidRPr="00C74B3B">
        <w:rPr>
          <w:rStyle w:val="BAAFBold"/>
          <w:rFonts w:cs="Arial"/>
          <w:b w:val="0"/>
          <w:sz w:val="22"/>
          <w:szCs w:val="22"/>
        </w:rPr>
        <w:t xml:space="preserve"> the SAR needs to be able to be read as a </w:t>
      </w:r>
      <w:r w:rsidR="001A7C8A" w:rsidRPr="00C74B3B">
        <w:rPr>
          <w:rStyle w:val="BAAFBold"/>
          <w:rFonts w:cs="Arial"/>
          <w:b w:val="0"/>
          <w:bCs w:val="0"/>
          <w:sz w:val="22"/>
          <w:szCs w:val="22"/>
        </w:rPr>
        <w:t>stand-alone</w:t>
      </w:r>
      <w:r w:rsidR="00371A19" w:rsidRPr="00C74B3B">
        <w:rPr>
          <w:rStyle w:val="BAAFBold"/>
          <w:rFonts w:cs="Arial"/>
          <w:b w:val="0"/>
          <w:bCs w:val="0"/>
          <w:sz w:val="22"/>
          <w:szCs w:val="22"/>
        </w:rPr>
        <w:t xml:space="preserve"> </w:t>
      </w:r>
      <w:r w:rsidR="00371A19" w:rsidRPr="00C74B3B">
        <w:rPr>
          <w:rStyle w:val="BAAFBold"/>
          <w:rFonts w:cs="Arial"/>
          <w:b w:val="0"/>
          <w:sz w:val="22"/>
          <w:szCs w:val="22"/>
        </w:rPr>
        <w:t xml:space="preserve">document. </w:t>
      </w:r>
      <w:r w:rsidR="00E63667" w:rsidRPr="00C74B3B">
        <w:rPr>
          <w:rStyle w:val="BAAFBold"/>
          <w:rFonts w:cs="Arial"/>
          <w:b w:val="0"/>
          <w:sz w:val="22"/>
          <w:szCs w:val="22"/>
        </w:rPr>
        <w:t>In this section</w:t>
      </w:r>
      <w:r w:rsidR="00C74B3B">
        <w:rPr>
          <w:rStyle w:val="BAAFBold"/>
          <w:rFonts w:cs="Arial"/>
          <w:b w:val="0"/>
          <w:sz w:val="22"/>
          <w:szCs w:val="22"/>
        </w:rPr>
        <w:t>,</w:t>
      </w:r>
      <w:r w:rsidR="00E63667" w:rsidRPr="00C74B3B">
        <w:rPr>
          <w:rStyle w:val="BAAFBold"/>
          <w:rFonts w:cs="Arial"/>
          <w:b w:val="0"/>
          <w:sz w:val="22"/>
          <w:szCs w:val="22"/>
        </w:rPr>
        <w:t xml:space="preserve"> </w:t>
      </w:r>
      <w:r w:rsidR="00C74B3B">
        <w:rPr>
          <w:rStyle w:val="BAAFBold"/>
          <w:rFonts w:cs="Arial"/>
          <w:b w:val="0"/>
          <w:sz w:val="22"/>
          <w:szCs w:val="22"/>
        </w:rPr>
        <w:t xml:space="preserve">provide a summary </w:t>
      </w:r>
      <w:r w:rsidR="000021F5" w:rsidRPr="00C74B3B">
        <w:rPr>
          <w:rStyle w:val="BAAFBold"/>
          <w:rFonts w:cs="Arial"/>
          <w:b w:val="0"/>
          <w:sz w:val="22"/>
          <w:szCs w:val="22"/>
        </w:rPr>
        <w:t>of</w:t>
      </w:r>
      <w:r w:rsidR="00E63667" w:rsidRPr="00C74B3B">
        <w:rPr>
          <w:rStyle w:val="BAAFBold"/>
          <w:rFonts w:cs="Arial"/>
          <w:b w:val="0"/>
          <w:sz w:val="22"/>
          <w:szCs w:val="22"/>
        </w:rPr>
        <w:t xml:space="preserve"> what led to the children coming into care</w:t>
      </w:r>
      <w:r w:rsidR="00C74B3B">
        <w:rPr>
          <w:rStyle w:val="BAAFBold"/>
          <w:rFonts w:cs="Arial"/>
          <w:b w:val="0"/>
          <w:sz w:val="22"/>
          <w:szCs w:val="22"/>
        </w:rPr>
        <w:t>,</w:t>
      </w:r>
      <w:r w:rsidR="00E63667" w:rsidRPr="00C74B3B">
        <w:rPr>
          <w:rStyle w:val="BAAFBold"/>
          <w:rFonts w:cs="Arial"/>
          <w:b w:val="0"/>
          <w:sz w:val="22"/>
          <w:szCs w:val="22"/>
        </w:rPr>
        <w:t xml:space="preserve"> </w:t>
      </w:r>
      <w:r w:rsidR="000021F5" w:rsidRPr="00C74B3B">
        <w:rPr>
          <w:rStyle w:val="BAAFBold"/>
          <w:rFonts w:cs="Arial"/>
          <w:b w:val="0"/>
          <w:sz w:val="22"/>
          <w:szCs w:val="22"/>
        </w:rPr>
        <w:t>highlighting what were the supportive factors and relationships in the children’s lives as well as the adversities experienced</w:t>
      </w:r>
      <w:r w:rsidR="00C74B3B">
        <w:rPr>
          <w:rStyle w:val="BAAFBold"/>
          <w:rFonts w:cs="Arial"/>
          <w:b w:val="0"/>
          <w:sz w:val="22"/>
          <w:szCs w:val="22"/>
        </w:rPr>
        <w:t>,</w:t>
      </w:r>
      <w:r w:rsidR="000021F5" w:rsidRPr="00C74B3B">
        <w:rPr>
          <w:rStyle w:val="BAAFBold"/>
          <w:rFonts w:cs="Arial"/>
          <w:b w:val="0"/>
          <w:sz w:val="22"/>
          <w:szCs w:val="22"/>
        </w:rPr>
        <w:t xml:space="preserve"> </w:t>
      </w:r>
      <w:r w:rsidR="00E63667" w:rsidRPr="00C74B3B">
        <w:rPr>
          <w:rStyle w:val="BAAFBold"/>
          <w:rFonts w:cs="Arial"/>
          <w:b w:val="0"/>
          <w:sz w:val="22"/>
          <w:szCs w:val="22"/>
        </w:rPr>
        <w:t xml:space="preserve">and </w:t>
      </w:r>
      <w:r w:rsidR="000021F5" w:rsidRPr="00C74B3B">
        <w:rPr>
          <w:rStyle w:val="BAAFBold"/>
          <w:rFonts w:cs="Arial"/>
          <w:b w:val="0"/>
          <w:sz w:val="22"/>
          <w:szCs w:val="22"/>
        </w:rPr>
        <w:t>then s</w:t>
      </w:r>
      <w:r w:rsidR="00E63667" w:rsidRPr="00C74B3B">
        <w:rPr>
          <w:rStyle w:val="BAAFBold"/>
          <w:rFonts w:cs="Arial"/>
          <w:b w:val="0"/>
          <w:sz w:val="22"/>
          <w:szCs w:val="22"/>
        </w:rPr>
        <w:t>et out what is known about how life at home impacted on each child and als</w:t>
      </w:r>
      <w:r w:rsidR="000021F5" w:rsidRPr="00C74B3B">
        <w:rPr>
          <w:rStyle w:val="BAAFBold"/>
          <w:rFonts w:cs="Arial"/>
          <w:b w:val="0"/>
          <w:sz w:val="22"/>
          <w:szCs w:val="22"/>
        </w:rPr>
        <w:t xml:space="preserve">o on their sibling relationship. </w:t>
      </w:r>
    </w:p>
    <w:p w:rsidR="00B56169" w:rsidRPr="00845C0B" w:rsidRDefault="00C92583" w:rsidP="00E63FBB">
      <w:pPr>
        <w:spacing w:line="240" w:lineRule="auto"/>
        <w:ind w:left="142"/>
        <w:rPr>
          <w:rStyle w:val="BAAFBold"/>
          <w:rFonts w:cs="Arial"/>
          <w:b w:val="0"/>
          <w:sz w:val="22"/>
          <w:szCs w:val="22"/>
        </w:rPr>
      </w:pPr>
      <w:r w:rsidRPr="00845C0B">
        <w:rPr>
          <w:rStyle w:val="BAAFBold"/>
          <w:rFonts w:cs="Arial"/>
          <w:b w:val="0"/>
          <w:sz w:val="22"/>
          <w:szCs w:val="22"/>
        </w:rPr>
        <w:t xml:space="preserve">If </w:t>
      </w:r>
      <w:r w:rsidR="00C74B3B">
        <w:rPr>
          <w:rStyle w:val="BAAFBold"/>
          <w:rFonts w:cs="Arial"/>
          <w:b w:val="0"/>
          <w:sz w:val="22"/>
          <w:szCs w:val="22"/>
        </w:rPr>
        <w:t xml:space="preserve">the worker writing the report </w:t>
      </w:r>
      <w:r w:rsidR="00936894" w:rsidRPr="00845C0B">
        <w:rPr>
          <w:rStyle w:val="BAAFBold"/>
          <w:rFonts w:cs="Arial"/>
          <w:b w:val="0"/>
          <w:sz w:val="22"/>
          <w:szCs w:val="22"/>
        </w:rPr>
        <w:t>worked with the children prior to them entering care</w:t>
      </w:r>
      <w:r w:rsidR="00C74B3B">
        <w:rPr>
          <w:rStyle w:val="BAAFBold"/>
          <w:rFonts w:cs="Arial"/>
          <w:b w:val="0"/>
          <w:sz w:val="22"/>
          <w:szCs w:val="22"/>
        </w:rPr>
        <w:t xml:space="preserve">, they </w:t>
      </w:r>
      <w:r w:rsidRPr="00845C0B">
        <w:rPr>
          <w:rStyle w:val="BAAFBold"/>
          <w:rFonts w:cs="Arial"/>
          <w:b w:val="0"/>
          <w:sz w:val="22"/>
          <w:szCs w:val="22"/>
        </w:rPr>
        <w:t>may have</w:t>
      </w:r>
      <w:r w:rsidR="00936894" w:rsidRPr="00845C0B">
        <w:rPr>
          <w:rStyle w:val="BAAFBold"/>
          <w:rFonts w:cs="Arial"/>
          <w:b w:val="0"/>
          <w:sz w:val="22"/>
          <w:szCs w:val="22"/>
        </w:rPr>
        <w:t xml:space="preserve"> direct knowledge of the home conditions they grew up in and the relationships they had with their </w:t>
      </w:r>
      <w:r w:rsidR="00C74B3B">
        <w:rPr>
          <w:rStyle w:val="BAAFBold"/>
          <w:rFonts w:cs="Arial"/>
          <w:b w:val="0"/>
          <w:sz w:val="22"/>
          <w:szCs w:val="22"/>
        </w:rPr>
        <w:lastRenderedPageBreak/>
        <w:t>parents/</w:t>
      </w:r>
      <w:r w:rsidR="00936894" w:rsidRPr="00845C0B">
        <w:rPr>
          <w:rStyle w:val="BAAFBold"/>
          <w:rFonts w:cs="Arial"/>
          <w:b w:val="0"/>
          <w:sz w:val="22"/>
          <w:szCs w:val="22"/>
        </w:rPr>
        <w:t>caregivers and each other. Where this is not the case</w:t>
      </w:r>
      <w:r w:rsidR="00C74B3B">
        <w:rPr>
          <w:rStyle w:val="BAAFBold"/>
          <w:rFonts w:cs="Arial"/>
          <w:b w:val="0"/>
          <w:sz w:val="22"/>
          <w:szCs w:val="22"/>
        </w:rPr>
        <w:t xml:space="preserve">, access </w:t>
      </w:r>
      <w:r w:rsidR="00936894" w:rsidRPr="00845C0B">
        <w:rPr>
          <w:rStyle w:val="BAAFBold"/>
          <w:rFonts w:cs="Arial"/>
          <w:b w:val="0"/>
          <w:sz w:val="22"/>
          <w:szCs w:val="22"/>
        </w:rPr>
        <w:t xml:space="preserve">case records, </w:t>
      </w:r>
      <w:r w:rsidRPr="00845C0B">
        <w:rPr>
          <w:rStyle w:val="BAAFBold"/>
          <w:rFonts w:cs="Arial"/>
          <w:b w:val="0"/>
          <w:sz w:val="22"/>
          <w:szCs w:val="22"/>
        </w:rPr>
        <w:t xml:space="preserve">CP </w:t>
      </w:r>
      <w:r w:rsidR="00936894" w:rsidRPr="00845C0B">
        <w:rPr>
          <w:rStyle w:val="BAAFBold"/>
          <w:rFonts w:cs="Arial"/>
          <w:b w:val="0"/>
          <w:sz w:val="22"/>
          <w:szCs w:val="22"/>
        </w:rPr>
        <w:t>conference minutes, parenting assessments</w:t>
      </w:r>
      <w:r w:rsidR="00C74B3B">
        <w:rPr>
          <w:rStyle w:val="BAAFBold"/>
          <w:rFonts w:cs="Arial"/>
          <w:b w:val="0"/>
          <w:sz w:val="22"/>
          <w:szCs w:val="22"/>
        </w:rPr>
        <w:t>,</w:t>
      </w:r>
      <w:r w:rsidR="00936894" w:rsidRPr="00845C0B">
        <w:rPr>
          <w:rStyle w:val="BAAFBold"/>
          <w:rFonts w:cs="Arial"/>
          <w:b w:val="0"/>
          <w:sz w:val="22"/>
          <w:szCs w:val="22"/>
        </w:rPr>
        <w:t xml:space="preserve"> and </w:t>
      </w:r>
      <w:r w:rsidR="00C74B3B">
        <w:rPr>
          <w:rStyle w:val="BAAFBold"/>
          <w:rFonts w:cs="Arial"/>
          <w:b w:val="0"/>
          <w:sz w:val="22"/>
          <w:szCs w:val="22"/>
        </w:rPr>
        <w:t xml:space="preserve">discuss with </w:t>
      </w:r>
      <w:r w:rsidR="00936894" w:rsidRPr="00845C0B">
        <w:rPr>
          <w:rStyle w:val="BAAFBold"/>
          <w:rFonts w:cs="Arial"/>
          <w:b w:val="0"/>
          <w:sz w:val="22"/>
          <w:szCs w:val="22"/>
        </w:rPr>
        <w:t>others</w:t>
      </w:r>
      <w:r w:rsidR="00C74B3B">
        <w:rPr>
          <w:rStyle w:val="BAAFBold"/>
          <w:rFonts w:cs="Arial"/>
          <w:b w:val="0"/>
          <w:sz w:val="22"/>
          <w:szCs w:val="22"/>
        </w:rPr>
        <w:t>,</w:t>
      </w:r>
      <w:r w:rsidR="00936894" w:rsidRPr="00845C0B">
        <w:rPr>
          <w:rStyle w:val="BAAFBold"/>
          <w:rFonts w:cs="Arial"/>
          <w:b w:val="0"/>
          <w:sz w:val="22"/>
          <w:szCs w:val="22"/>
        </w:rPr>
        <w:t xml:space="preserve"> </w:t>
      </w:r>
      <w:r w:rsidR="00C74B3B">
        <w:rPr>
          <w:rStyle w:val="BAAFBold"/>
          <w:rFonts w:cs="Arial"/>
          <w:b w:val="0"/>
          <w:sz w:val="22"/>
          <w:szCs w:val="22"/>
        </w:rPr>
        <w:t>and/</w:t>
      </w:r>
      <w:r w:rsidR="00936894" w:rsidRPr="00845C0B">
        <w:rPr>
          <w:rStyle w:val="BAAFBold"/>
          <w:rFonts w:cs="Arial"/>
          <w:b w:val="0"/>
          <w:sz w:val="22"/>
          <w:szCs w:val="22"/>
        </w:rPr>
        <w:t xml:space="preserve">or use the questionnaires to gather the information from those </w:t>
      </w:r>
      <w:r w:rsidR="00C74B3B">
        <w:rPr>
          <w:rStyle w:val="BAAFBold"/>
          <w:rFonts w:cs="Arial"/>
          <w:b w:val="0"/>
          <w:sz w:val="22"/>
          <w:szCs w:val="22"/>
        </w:rPr>
        <w:t>who</w:t>
      </w:r>
      <w:r w:rsidR="00936894" w:rsidRPr="00845C0B">
        <w:rPr>
          <w:rStyle w:val="BAAFBold"/>
          <w:rFonts w:cs="Arial"/>
          <w:b w:val="0"/>
          <w:sz w:val="22"/>
          <w:szCs w:val="22"/>
        </w:rPr>
        <w:t xml:space="preserve"> knew the children</w:t>
      </w:r>
      <w:r w:rsidR="00B56169" w:rsidRPr="00845C0B">
        <w:rPr>
          <w:rStyle w:val="BAAFBold"/>
          <w:rFonts w:cs="Arial"/>
          <w:b w:val="0"/>
          <w:sz w:val="22"/>
          <w:szCs w:val="22"/>
        </w:rPr>
        <w:t xml:space="preserve"> at </w:t>
      </w:r>
      <w:r w:rsidR="00C74B3B">
        <w:rPr>
          <w:rStyle w:val="BAAFBold"/>
          <w:rFonts w:cs="Arial"/>
          <w:b w:val="0"/>
          <w:sz w:val="22"/>
          <w:szCs w:val="22"/>
        </w:rPr>
        <w:t xml:space="preserve">the </w:t>
      </w:r>
      <w:r w:rsidR="00B56169" w:rsidRPr="00845C0B">
        <w:rPr>
          <w:rStyle w:val="BAAFBold"/>
          <w:rFonts w:cs="Arial"/>
          <w:b w:val="0"/>
          <w:sz w:val="22"/>
          <w:szCs w:val="22"/>
        </w:rPr>
        <w:t xml:space="preserve">time. </w:t>
      </w:r>
    </w:p>
    <w:p w:rsidR="00936894" w:rsidRPr="00845C0B" w:rsidRDefault="00B56169" w:rsidP="00E63FBB">
      <w:pPr>
        <w:spacing w:line="240" w:lineRule="auto"/>
        <w:ind w:left="142"/>
        <w:rPr>
          <w:rStyle w:val="BAAFBold"/>
          <w:rFonts w:cs="Arial"/>
          <w:b w:val="0"/>
          <w:sz w:val="22"/>
          <w:szCs w:val="22"/>
        </w:rPr>
      </w:pPr>
      <w:r w:rsidRPr="00845C0B">
        <w:rPr>
          <w:rFonts w:cs="Arial"/>
          <w:sz w:val="22"/>
          <w:szCs w:val="22"/>
        </w:rPr>
        <w:t>There may be older or adult siblings in the sibling network who may not be part of the sibling assessment but may have had a significant role with some or all of the younger children</w:t>
      </w:r>
      <w:r w:rsidR="00C74B3B">
        <w:rPr>
          <w:rFonts w:cs="Arial"/>
          <w:sz w:val="22"/>
          <w:szCs w:val="22"/>
        </w:rPr>
        <w:t>,</w:t>
      </w:r>
      <w:r w:rsidRPr="00845C0B">
        <w:rPr>
          <w:rFonts w:cs="Arial"/>
          <w:sz w:val="22"/>
          <w:szCs w:val="22"/>
        </w:rPr>
        <w:t xml:space="preserve"> and their observations </w:t>
      </w:r>
      <w:r w:rsidR="00E7661C">
        <w:rPr>
          <w:rFonts w:cs="Arial"/>
          <w:sz w:val="22"/>
          <w:szCs w:val="22"/>
        </w:rPr>
        <w:t>are also likely</w:t>
      </w:r>
      <w:r w:rsidR="007B0F06">
        <w:rPr>
          <w:rFonts w:cs="Arial"/>
          <w:sz w:val="22"/>
          <w:szCs w:val="22"/>
        </w:rPr>
        <w:t xml:space="preserve"> to </w:t>
      </w:r>
      <w:r w:rsidRPr="00845C0B">
        <w:rPr>
          <w:rFonts w:cs="Arial"/>
          <w:sz w:val="22"/>
          <w:szCs w:val="22"/>
        </w:rPr>
        <w:t>be important and significant</w:t>
      </w:r>
      <w:r w:rsidR="00936894" w:rsidRPr="00845C0B">
        <w:rPr>
          <w:rStyle w:val="BAAFBold"/>
          <w:rFonts w:cs="Arial"/>
          <w:b w:val="0"/>
          <w:sz w:val="22"/>
          <w:szCs w:val="22"/>
        </w:rPr>
        <w:t xml:space="preserve">. </w:t>
      </w:r>
    </w:p>
    <w:p w:rsidR="00BB195C" w:rsidRPr="00845C0B" w:rsidRDefault="00F66132" w:rsidP="00C74B3B">
      <w:pPr>
        <w:numPr>
          <w:ilvl w:val="0"/>
          <w:numId w:val="2"/>
        </w:numPr>
        <w:tabs>
          <w:tab w:val="left" w:pos="142"/>
        </w:tabs>
        <w:spacing w:line="240" w:lineRule="auto"/>
        <w:ind w:left="142"/>
        <w:rPr>
          <w:rStyle w:val="BAAFBold"/>
          <w:rFonts w:cs="Arial"/>
          <w:sz w:val="22"/>
          <w:szCs w:val="22"/>
        </w:rPr>
      </w:pPr>
      <w:r w:rsidRPr="00845C0B">
        <w:rPr>
          <w:rStyle w:val="BAAFBold"/>
          <w:rFonts w:cs="Arial"/>
          <w:sz w:val="22"/>
          <w:szCs w:val="22"/>
        </w:rPr>
        <w:t>Each child’s experience of being parented, to include both shared and any separate experiences</w:t>
      </w:r>
      <w:r w:rsidR="00BB195C" w:rsidRPr="00C74B3B">
        <w:rPr>
          <w:rStyle w:val="BAAFBold"/>
          <w:rFonts w:cs="Arial"/>
          <w:b w:val="0"/>
          <w:sz w:val="22"/>
          <w:szCs w:val="22"/>
        </w:rPr>
        <w:t xml:space="preserve">. </w:t>
      </w:r>
    </w:p>
    <w:p w:rsidR="000021F5" w:rsidRPr="00845C0B" w:rsidRDefault="006C7CFD" w:rsidP="00E63FBB">
      <w:pPr>
        <w:spacing w:line="240" w:lineRule="auto"/>
        <w:ind w:left="142"/>
        <w:rPr>
          <w:rStyle w:val="BAAFBold"/>
          <w:rFonts w:cs="Arial"/>
          <w:b w:val="0"/>
          <w:sz w:val="22"/>
          <w:szCs w:val="22"/>
        </w:rPr>
      </w:pPr>
      <w:r>
        <w:rPr>
          <w:rStyle w:val="BAAFBold"/>
          <w:rFonts w:cs="Arial"/>
          <w:b w:val="0"/>
          <w:sz w:val="22"/>
          <w:szCs w:val="22"/>
        </w:rPr>
        <w:t xml:space="preserve">Set out if </w:t>
      </w:r>
      <w:r w:rsidR="000021F5" w:rsidRPr="00845C0B">
        <w:rPr>
          <w:rStyle w:val="BAAFBold"/>
          <w:rFonts w:cs="Arial"/>
          <w:b w:val="0"/>
          <w:sz w:val="22"/>
          <w:szCs w:val="22"/>
        </w:rPr>
        <w:t>the children have always lived together</w:t>
      </w:r>
      <w:r w:rsidR="00E7643F">
        <w:rPr>
          <w:rStyle w:val="BAAFBold"/>
          <w:rFonts w:cs="Arial"/>
          <w:b w:val="0"/>
          <w:sz w:val="22"/>
          <w:szCs w:val="22"/>
        </w:rPr>
        <w:t>,</w:t>
      </w:r>
      <w:r>
        <w:rPr>
          <w:rStyle w:val="BAAFBold"/>
          <w:rFonts w:cs="Arial"/>
          <w:b w:val="0"/>
          <w:sz w:val="22"/>
          <w:szCs w:val="22"/>
        </w:rPr>
        <w:t xml:space="preserve"> and w</w:t>
      </w:r>
      <w:r w:rsidR="000021F5" w:rsidRPr="00845C0B">
        <w:rPr>
          <w:rStyle w:val="BAAFBold"/>
          <w:rFonts w:cs="Arial"/>
          <w:b w:val="0"/>
          <w:sz w:val="22"/>
          <w:szCs w:val="22"/>
        </w:rPr>
        <w:t>here there have been periods of separation from some or all of their siblings</w:t>
      </w:r>
      <w:r w:rsidR="00E7643F">
        <w:rPr>
          <w:rStyle w:val="BAAFBold"/>
          <w:rFonts w:cs="Arial"/>
          <w:b w:val="0"/>
          <w:sz w:val="22"/>
          <w:szCs w:val="22"/>
        </w:rPr>
        <w:t>,</w:t>
      </w:r>
      <w:r>
        <w:rPr>
          <w:rStyle w:val="BAAFBold"/>
          <w:rFonts w:cs="Arial"/>
          <w:b w:val="0"/>
          <w:sz w:val="22"/>
          <w:szCs w:val="22"/>
        </w:rPr>
        <w:t xml:space="preserve"> then</w:t>
      </w:r>
      <w:r w:rsidR="000021F5" w:rsidRPr="00845C0B">
        <w:rPr>
          <w:rStyle w:val="BAAFBold"/>
          <w:rFonts w:cs="Arial"/>
          <w:b w:val="0"/>
          <w:sz w:val="22"/>
          <w:szCs w:val="22"/>
        </w:rPr>
        <w:t xml:space="preserve"> set out who they lived with and the dates of all periods of separation</w:t>
      </w:r>
      <w:r w:rsidR="00E7643F">
        <w:rPr>
          <w:rStyle w:val="BAAFBold"/>
          <w:rFonts w:cs="Arial"/>
          <w:b w:val="0"/>
          <w:sz w:val="22"/>
          <w:szCs w:val="22"/>
        </w:rPr>
        <w:t>,</w:t>
      </w:r>
      <w:r w:rsidR="000021F5" w:rsidRPr="00845C0B">
        <w:rPr>
          <w:rStyle w:val="BAAFBold"/>
          <w:rFonts w:cs="Arial"/>
          <w:b w:val="0"/>
          <w:sz w:val="22"/>
          <w:szCs w:val="22"/>
        </w:rPr>
        <w:t xml:space="preserve"> with details of the quality of car</w:t>
      </w:r>
      <w:r w:rsidR="00E7643F">
        <w:rPr>
          <w:rStyle w:val="BAAFBold"/>
          <w:rFonts w:cs="Arial"/>
          <w:b w:val="0"/>
          <w:sz w:val="22"/>
          <w:szCs w:val="22"/>
        </w:rPr>
        <w:t>e they received from their care</w:t>
      </w:r>
      <w:r w:rsidR="000021F5" w:rsidRPr="00845C0B">
        <w:rPr>
          <w:rStyle w:val="BAAFBold"/>
          <w:rFonts w:cs="Arial"/>
          <w:b w:val="0"/>
          <w:sz w:val="22"/>
          <w:szCs w:val="22"/>
        </w:rPr>
        <w:t>giver and how their relationship with their siblings was maintained during any periods of separation.</w:t>
      </w:r>
      <w:r w:rsidR="00A61EE6">
        <w:rPr>
          <w:rStyle w:val="BAAFBold"/>
          <w:rFonts w:cs="Arial"/>
          <w:b w:val="0"/>
          <w:sz w:val="22"/>
          <w:szCs w:val="22"/>
        </w:rPr>
        <w:t xml:space="preserve"> </w:t>
      </w:r>
      <w:r w:rsidR="000021F5" w:rsidRPr="00845C0B">
        <w:rPr>
          <w:rStyle w:val="BAAFBold"/>
          <w:rFonts w:cs="Arial"/>
          <w:b w:val="0"/>
          <w:sz w:val="22"/>
          <w:szCs w:val="22"/>
        </w:rPr>
        <w:t xml:space="preserve">This information may not be fully recorded on the case records and so </w:t>
      </w:r>
      <w:r w:rsidR="00E7643F">
        <w:rPr>
          <w:rStyle w:val="BAAFBold"/>
          <w:rFonts w:cs="Arial"/>
          <w:b w:val="0"/>
          <w:sz w:val="22"/>
          <w:szCs w:val="22"/>
        </w:rPr>
        <w:t xml:space="preserve">these details </w:t>
      </w:r>
      <w:r w:rsidR="000021F5" w:rsidRPr="00845C0B">
        <w:rPr>
          <w:rStyle w:val="BAAFBold"/>
          <w:rFonts w:cs="Arial"/>
          <w:b w:val="0"/>
          <w:sz w:val="22"/>
          <w:szCs w:val="22"/>
        </w:rPr>
        <w:t xml:space="preserve">may need to </w:t>
      </w:r>
      <w:r w:rsidR="00E7643F">
        <w:rPr>
          <w:rStyle w:val="BAAFBold"/>
          <w:rFonts w:cs="Arial"/>
          <w:b w:val="0"/>
          <w:sz w:val="22"/>
          <w:szCs w:val="22"/>
        </w:rPr>
        <w:t xml:space="preserve">be </w:t>
      </w:r>
      <w:r w:rsidR="000021F5" w:rsidRPr="00845C0B">
        <w:rPr>
          <w:rStyle w:val="BAAFBold"/>
          <w:rFonts w:cs="Arial"/>
          <w:b w:val="0"/>
          <w:sz w:val="22"/>
          <w:szCs w:val="22"/>
        </w:rPr>
        <w:t>obtain</w:t>
      </w:r>
      <w:r w:rsidR="00E7643F">
        <w:rPr>
          <w:rStyle w:val="BAAFBold"/>
          <w:rFonts w:cs="Arial"/>
          <w:b w:val="0"/>
          <w:sz w:val="22"/>
          <w:szCs w:val="22"/>
        </w:rPr>
        <w:t>ed</w:t>
      </w:r>
      <w:r w:rsidR="000021F5" w:rsidRPr="00845C0B">
        <w:rPr>
          <w:rStyle w:val="BAAFBold"/>
          <w:rFonts w:cs="Arial"/>
          <w:b w:val="0"/>
          <w:sz w:val="22"/>
          <w:szCs w:val="22"/>
        </w:rPr>
        <w:t xml:space="preserve"> from discussions or use of the questionnaires with birth parents and other family members. </w:t>
      </w:r>
    </w:p>
    <w:p w:rsidR="00050DDC" w:rsidRPr="00930EB5" w:rsidRDefault="00BB195C" w:rsidP="00E7643F">
      <w:pPr>
        <w:numPr>
          <w:ilvl w:val="0"/>
          <w:numId w:val="2"/>
        </w:numPr>
        <w:tabs>
          <w:tab w:val="left" w:pos="142"/>
        </w:tabs>
        <w:spacing w:line="240" w:lineRule="auto"/>
        <w:ind w:left="142"/>
        <w:rPr>
          <w:rStyle w:val="BAAFBold"/>
          <w:rFonts w:cs="Arial"/>
          <w:sz w:val="22"/>
          <w:szCs w:val="22"/>
        </w:rPr>
      </w:pPr>
      <w:r w:rsidRPr="00930EB5">
        <w:rPr>
          <w:rStyle w:val="BAAFBold"/>
          <w:rFonts w:cs="Arial"/>
          <w:b w:val="0"/>
          <w:sz w:val="22"/>
          <w:szCs w:val="22"/>
        </w:rPr>
        <w:t>Beckett</w:t>
      </w:r>
      <w:r w:rsidR="004D7096" w:rsidRPr="00930EB5">
        <w:rPr>
          <w:rStyle w:val="BAAFBold"/>
          <w:rFonts w:cs="Arial"/>
          <w:b w:val="0"/>
          <w:sz w:val="22"/>
          <w:szCs w:val="22"/>
        </w:rPr>
        <w:t xml:space="preserve"> (p57)</w:t>
      </w:r>
      <w:r w:rsidRPr="00930EB5">
        <w:rPr>
          <w:rStyle w:val="BAAFBold"/>
          <w:rFonts w:cs="Arial"/>
          <w:b w:val="0"/>
          <w:sz w:val="22"/>
          <w:szCs w:val="22"/>
        </w:rPr>
        <w:t xml:space="preserve"> suggests</w:t>
      </w:r>
      <w:r w:rsidR="00050DDC" w:rsidRPr="00930EB5">
        <w:rPr>
          <w:rStyle w:val="BAAFBold"/>
          <w:rFonts w:cs="Arial"/>
          <w:b w:val="0"/>
          <w:sz w:val="22"/>
          <w:szCs w:val="22"/>
        </w:rPr>
        <w:t xml:space="preserve"> that</w:t>
      </w:r>
      <w:r w:rsidRPr="00930EB5">
        <w:rPr>
          <w:rStyle w:val="BAAFBold"/>
          <w:rFonts w:cs="Arial"/>
          <w:b w:val="0"/>
          <w:sz w:val="22"/>
          <w:szCs w:val="22"/>
        </w:rPr>
        <w:t xml:space="preserve"> </w:t>
      </w:r>
      <w:r w:rsidR="00050DDC" w:rsidRPr="00930EB5">
        <w:rPr>
          <w:rFonts w:cs="Arial"/>
          <w:sz w:val="22"/>
          <w:szCs w:val="22"/>
        </w:rPr>
        <w:t>local authorities develop their chronology templates to include a focus on sibling relationships, unless this is already established practice</w:t>
      </w:r>
      <w:r w:rsidR="00035B52" w:rsidRPr="00930EB5">
        <w:rPr>
          <w:rFonts w:cs="Arial"/>
          <w:sz w:val="22"/>
          <w:szCs w:val="22"/>
        </w:rPr>
        <w:t>,</w:t>
      </w:r>
      <w:r w:rsidR="00050DDC" w:rsidRPr="00930EB5">
        <w:rPr>
          <w:rFonts w:cs="Arial"/>
          <w:sz w:val="22"/>
          <w:szCs w:val="22"/>
        </w:rPr>
        <w:t xml:space="preserve"> so that details about siblings are recorded and highlighted. Chronologies can </w:t>
      </w:r>
      <w:r w:rsidR="00050DDC" w:rsidRPr="00930EB5">
        <w:rPr>
          <w:rStyle w:val="BAAFBold"/>
          <w:rFonts w:cs="Arial"/>
          <w:b w:val="0"/>
          <w:sz w:val="22"/>
          <w:szCs w:val="22"/>
        </w:rPr>
        <w:t xml:space="preserve">provide </w:t>
      </w:r>
      <w:r w:rsidRPr="00930EB5">
        <w:rPr>
          <w:rStyle w:val="BAAFBold"/>
          <w:rFonts w:cs="Arial"/>
          <w:b w:val="0"/>
          <w:sz w:val="22"/>
          <w:szCs w:val="22"/>
        </w:rPr>
        <w:t xml:space="preserve">an overview </w:t>
      </w:r>
      <w:r w:rsidR="00050DDC" w:rsidRPr="00930EB5">
        <w:rPr>
          <w:rStyle w:val="BAAFBold"/>
          <w:rFonts w:cs="Arial"/>
          <w:b w:val="0"/>
          <w:sz w:val="22"/>
          <w:szCs w:val="22"/>
        </w:rPr>
        <w:t>of</w:t>
      </w:r>
      <w:r w:rsidRPr="00930EB5">
        <w:rPr>
          <w:rStyle w:val="BAAFBold"/>
          <w:rFonts w:cs="Arial"/>
          <w:b w:val="0"/>
          <w:sz w:val="22"/>
          <w:szCs w:val="22"/>
        </w:rPr>
        <w:t xml:space="preserve"> the children’s experiences </w:t>
      </w:r>
      <w:r w:rsidR="00E7643F">
        <w:rPr>
          <w:rStyle w:val="BAAFBold"/>
          <w:rFonts w:cs="Arial"/>
          <w:b w:val="0"/>
          <w:sz w:val="22"/>
          <w:szCs w:val="22"/>
        </w:rPr>
        <w:t xml:space="preserve">that </w:t>
      </w:r>
      <w:r w:rsidRPr="00930EB5">
        <w:rPr>
          <w:rStyle w:val="BAAFBold"/>
          <w:rFonts w:cs="Arial"/>
          <w:b w:val="0"/>
          <w:sz w:val="22"/>
          <w:szCs w:val="22"/>
        </w:rPr>
        <w:t>can help workers trace, consider and review significant events</w:t>
      </w:r>
      <w:r w:rsidR="006C7CFD" w:rsidRPr="00930EB5">
        <w:rPr>
          <w:rStyle w:val="BAAFBold"/>
          <w:rFonts w:cs="Arial"/>
          <w:b w:val="0"/>
          <w:sz w:val="22"/>
          <w:szCs w:val="22"/>
        </w:rPr>
        <w:t xml:space="preserve"> such as</w:t>
      </w:r>
      <w:r w:rsidRPr="00930EB5">
        <w:rPr>
          <w:rStyle w:val="BAAFBold"/>
          <w:rFonts w:cs="Arial"/>
          <w:b w:val="0"/>
          <w:sz w:val="22"/>
          <w:szCs w:val="22"/>
        </w:rPr>
        <w:t xml:space="preserve"> the impact of the birth of a new child on existing children in the family</w:t>
      </w:r>
      <w:r w:rsidR="006C7CFD" w:rsidRPr="00930EB5">
        <w:rPr>
          <w:rStyle w:val="BAAFBold"/>
          <w:rFonts w:cs="Arial"/>
          <w:b w:val="0"/>
          <w:sz w:val="22"/>
          <w:szCs w:val="22"/>
        </w:rPr>
        <w:t>,</w:t>
      </w:r>
      <w:r w:rsidRPr="00930EB5">
        <w:rPr>
          <w:rStyle w:val="BAAFBold"/>
          <w:rFonts w:cs="Arial"/>
          <w:b w:val="0"/>
          <w:sz w:val="22"/>
          <w:szCs w:val="22"/>
        </w:rPr>
        <w:t xml:space="preserve"> </w:t>
      </w:r>
      <w:r w:rsidR="006C7CFD" w:rsidRPr="00930EB5">
        <w:rPr>
          <w:rStyle w:val="BAAFBold"/>
          <w:rFonts w:cs="Arial"/>
          <w:b w:val="0"/>
          <w:sz w:val="22"/>
          <w:szCs w:val="22"/>
        </w:rPr>
        <w:t>give</w:t>
      </w:r>
      <w:r w:rsidRPr="00930EB5">
        <w:rPr>
          <w:rStyle w:val="BAAFBold"/>
          <w:rFonts w:cs="Arial"/>
          <w:b w:val="0"/>
          <w:sz w:val="22"/>
          <w:szCs w:val="22"/>
        </w:rPr>
        <w:t xml:space="preserve"> clarity about any episodes a child has spent apart from </w:t>
      </w:r>
      <w:r w:rsidR="006C7CFD" w:rsidRPr="00930EB5">
        <w:rPr>
          <w:rStyle w:val="BAAFBold"/>
          <w:rFonts w:cs="Arial"/>
          <w:b w:val="0"/>
          <w:sz w:val="22"/>
          <w:szCs w:val="22"/>
        </w:rPr>
        <w:t>their s</w:t>
      </w:r>
      <w:r w:rsidRPr="00930EB5">
        <w:rPr>
          <w:rStyle w:val="BAAFBold"/>
          <w:rFonts w:cs="Arial"/>
          <w:b w:val="0"/>
          <w:sz w:val="22"/>
          <w:szCs w:val="22"/>
        </w:rPr>
        <w:t>iblings</w:t>
      </w:r>
      <w:r w:rsidR="00E7643F">
        <w:rPr>
          <w:rStyle w:val="BAAFBold"/>
          <w:rFonts w:cs="Arial"/>
          <w:b w:val="0"/>
          <w:sz w:val="22"/>
          <w:szCs w:val="22"/>
        </w:rPr>
        <w:t>,</w:t>
      </w:r>
      <w:r w:rsidRPr="00930EB5">
        <w:rPr>
          <w:rStyle w:val="BAAFBold"/>
          <w:rFonts w:cs="Arial"/>
          <w:b w:val="0"/>
          <w:sz w:val="22"/>
          <w:szCs w:val="22"/>
        </w:rPr>
        <w:t xml:space="preserve"> </w:t>
      </w:r>
      <w:r w:rsidR="00E7643F">
        <w:rPr>
          <w:rStyle w:val="BAAFBold"/>
          <w:rFonts w:cs="Arial"/>
          <w:b w:val="0"/>
          <w:sz w:val="22"/>
          <w:szCs w:val="22"/>
        </w:rPr>
        <w:t>and record</w:t>
      </w:r>
      <w:r w:rsidR="006C7CFD" w:rsidRPr="00930EB5">
        <w:rPr>
          <w:rStyle w:val="BAAFBold"/>
          <w:rFonts w:cs="Arial"/>
          <w:b w:val="0"/>
          <w:sz w:val="22"/>
          <w:szCs w:val="22"/>
        </w:rPr>
        <w:t xml:space="preserve"> and highlight key points in respect of the care that each of the siblings has received as well as any periods when children have lived apart. </w:t>
      </w:r>
      <w:r w:rsidRPr="00930EB5">
        <w:rPr>
          <w:rStyle w:val="BAAFBold"/>
          <w:rFonts w:cs="Arial"/>
          <w:b w:val="0"/>
          <w:sz w:val="22"/>
          <w:szCs w:val="22"/>
        </w:rPr>
        <w:t xml:space="preserve">For example, understanding the reasons why one child may have remained with their mother whilst others were cared for by grandparents may provide important clues about maternal preferential treatment, or explain that separation may have occurred for other reasons. </w:t>
      </w:r>
      <w:r w:rsidR="00035B52" w:rsidRPr="00930EB5">
        <w:rPr>
          <w:rFonts w:cs="Arial"/>
          <w:sz w:val="22"/>
          <w:szCs w:val="22"/>
        </w:rPr>
        <w:t xml:space="preserve">Chronologies can also be useful in helping </w:t>
      </w:r>
      <w:r w:rsidR="00E7643F">
        <w:rPr>
          <w:rFonts w:cs="Arial"/>
          <w:sz w:val="22"/>
          <w:szCs w:val="22"/>
        </w:rPr>
        <w:t>to draw up a list of who</w:t>
      </w:r>
      <w:r w:rsidR="00035B52" w:rsidRPr="00930EB5">
        <w:rPr>
          <w:rFonts w:cs="Arial"/>
          <w:sz w:val="22"/>
          <w:szCs w:val="22"/>
        </w:rPr>
        <w:t xml:space="preserve"> might </w:t>
      </w:r>
      <w:r w:rsidR="00E7643F">
        <w:rPr>
          <w:rFonts w:cs="Arial"/>
          <w:sz w:val="22"/>
          <w:szCs w:val="22"/>
        </w:rPr>
        <w:t xml:space="preserve">be </w:t>
      </w:r>
      <w:r w:rsidR="00035B52" w:rsidRPr="00930EB5">
        <w:rPr>
          <w:rFonts w:cs="Arial"/>
          <w:sz w:val="22"/>
          <w:szCs w:val="22"/>
        </w:rPr>
        <w:t>contact</w:t>
      </w:r>
      <w:r w:rsidR="00E7643F">
        <w:rPr>
          <w:rFonts w:cs="Arial"/>
          <w:sz w:val="22"/>
          <w:szCs w:val="22"/>
        </w:rPr>
        <w:t>ed</w:t>
      </w:r>
      <w:r w:rsidR="00035B52" w:rsidRPr="00930EB5">
        <w:rPr>
          <w:rFonts w:cs="Arial"/>
          <w:sz w:val="22"/>
          <w:szCs w:val="22"/>
        </w:rPr>
        <w:t xml:space="preserve"> to seek their views</w:t>
      </w:r>
      <w:r w:rsidR="00E7643F">
        <w:rPr>
          <w:rFonts w:cs="Arial"/>
          <w:sz w:val="22"/>
          <w:szCs w:val="22"/>
        </w:rPr>
        <w:t>.</w:t>
      </w:r>
    </w:p>
    <w:p w:rsidR="00D9424D" w:rsidRPr="00845C0B" w:rsidRDefault="00F66132" w:rsidP="00E7643F">
      <w:pPr>
        <w:numPr>
          <w:ilvl w:val="0"/>
          <w:numId w:val="2"/>
        </w:numPr>
        <w:tabs>
          <w:tab w:val="left" w:pos="142"/>
        </w:tabs>
        <w:spacing w:line="240" w:lineRule="auto"/>
        <w:ind w:left="142"/>
        <w:rPr>
          <w:rStyle w:val="BAAFBold"/>
          <w:rFonts w:cs="Arial"/>
          <w:sz w:val="22"/>
          <w:szCs w:val="22"/>
        </w:rPr>
      </w:pPr>
      <w:r w:rsidRPr="00845C0B">
        <w:rPr>
          <w:rStyle w:val="BAAFBold"/>
          <w:rFonts w:cs="Arial"/>
          <w:sz w:val="22"/>
          <w:szCs w:val="22"/>
        </w:rPr>
        <w:t>The views of parents and significant relatives about each child and their sibling relationship</w:t>
      </w:r>
      <w:r w:rsidR="00D9424D" w:rsidRPr="00E7643F">
        <w:rPr>
          <w:rStyle w:val="BAAFBold"/>
          <w:rFonts w:cs="Arial"/>
          <w:b w:val="0"/>
          <w:sz w:val="22"/>
          <w:szCs w:val="22"/>
        </w:rPr>
        <w:t>.</w:t>
      </w:r>
      <w:r w:rsidR="00D9424D" w:rsidRPr="00845C0B">
        <w:rPr>
          <w:rStyle w:val="BAAFBold"/>
          <w:rFonts w:cs="Arial"/>
          <w:sz w:val="22"/>
          <w:szCs w:val="22"/>
        </w:rPr>
        <w:t xml:space="preserve"> </w:t>
      </w:r>
    </w:p>
    <w:p w:rsidR="0070674F" w:rsidRPr="00845C0B" w:rsidRDefault="00D9424D" w:rsidP="00E7643F">
      <w:pPr>
        <w:spacing w:line="240" w:lineRule="auto"/>
        <w:ind w:left="142"/>
        <w:rPr>
          <w:rStyle w:val="BAAFBold"/>
          <w:rFonts w:cs="Arial"/>
          <w:b w:val="0"/>
          <w:sz w:val="22"/>
          <w:szCs w:val="22"/>
        </w:rPr>
      </w:pPr>
      <w:r w:rsidRPr="00845C0B">
        <w:rPr>
          <w:rStyle w:val="BAAFBold"/>
          <w:rFonts w:cs="Arial"/>
          <w:b w:val="0"/>
          <w:sz w:val="22"/>
          <w:szCs w:val="22"/>
        </w:rPr>
        <w:t>Parenting assessments should already include information about siblings, so before meeting with parents</w:t>
      </w:r>
      <w:r w:rsidR="00E7643F">
        <w:rPr>
          <w:rStyle w:val="BAAFBold"/>
          <w:rFonts w:cs="Arial"/>
          <w:b w:val="0"/>
          <w:sz w:val="22"/>
          <w:szCs w:val="22"/>
        </w:rPr>
        <w:t>,</w:t>
      </w:r>
      <w:r w:rsidRPr="00845C0B">
        <w:rPr>
          <w:rStyle w:val="BAAFBold"/>
          <w:rFonts w:cs="Arial"/>
          <w:b w:val="0"/>
          <w:sz w:val="22"/>
          <w:szCs w:val="22"/>
        </w:rPr>
        <w:t xml:space="preserve"> review these reports and consider what can </w:t>
      </w:r>
      <w:r w:rsidR="00E7643F">
        <w:rPr>
          <w:rStyle w:val="BAAFBold"/>
          <w:rFonts w:cs="Arial"/>
          <w:b w:val="0"/>
          <w:sz w:val="22"/>
          <w:szCs w:val="22"/>
        </w:rPr>
        <w:t xml:space="preserve">be </w:t>
      </w:r>
      <w:r w:rsidRPr="00845C0B">
        <w:rPr>
          <w:rStyle w:val="BAAFBold"/>
          <w:rFonts w:cs="Arial"/>
          <w:b w:val="0"/>
          <w:sz w:val="22"/>
          <w:szCs w:val="22"/>
        </w:rPr>
        <w:t>usefully summarise</w:t>
      </w:r>
      <w:r w:rsidR="00E7643F">
        <w:rPr>
          <w:rStyle w:val="BAAFBold"/>
          <w:rFonts w:cs="Arial"/>
          <w:b w:val="0"/>
          <w:sz w:val="22"/>
          <w:szCs w:val="22"/>
        </w:rPr>
        <w:t>d</w:t>
      </w:r>
      <w:r w:rsidRPr="00845C0B">
        <w:rPr>
          <w:rStyle w:val="BAAFBold"/>
          <w:rFonts w:cs="Arial"/>
          <w:b w:val="0"/>
          <w:sz w:val="22"/>
          <w:szCs w:val="22"/>
        </w:rPr>
        <w:t xml:space="preserve"> to include in </w:t>
      </w:r>
      <w:r w:rsidR="00E7643F">
        <w:rPr>
          <w:rStyle w:val="BAAFBold"/>
          <w:rFonts w:cs="Arial"/>
          <w:b w:val="0"/>
          <w:sz w:val="22"/>
          <w:szCs w:val="22"/>
        </w:rPr>
        <w:t xml:space="preserve">the </w:t>
      </w:r>
      <w:r w:rsidRPr="00845C0B">
        <w:rPr>
          <w:rStyle w:val="BAAFBold"/>
          <w:rFonts w:cs="Arial"/>
          <w:b w:val="0"/>
          <w:sz w:val="22"/>
          <w:szCs w:val="22"/>
        </w:rPr>
        <w:t>sibling assessment. In particular</w:t>
      </w:r>
      <w:r w:rsidR="00E7643F">
        <w:rPr>
          <w:rStyle w:val="BAAFBold"/>
          <w:rFonts w:cs="Arial"/>
          <w:b w:val="0"/>
          <w:sz w:val="22"/>
          <w:szCs w:val="22"/>
        </w:rPr>
        <w:t>,</w:t>
      </w:r>
      <w:r w:rsidRPr="00845C0B">
        <w:rPr>
          <w:rStyle w:val="BAAFBold"/>
          <w:rFonts w:cs="Arial"/>
          <w:b w:val="0"/>
          <w:sz w:val="22"/>
          <w:szCs w:val="22"/>
        </w:rPr>
        <w:t xml:space="preserve"> </w:t>
      </w:r>
      <w:r w:rsidR="00E7643F">
        <w:rPr>
          <w:rStyle w:val="BAAFBold"/>
          <w:rFonts w:cs="Arial"/>
          <w:b w:val="0"/>
          <w:sz w:val="22"/>
          <w:szCs w:val="22"/>
        </w:rPr>
        <w:t>look</w:t>
      </w:r>
      <w:r w:rsidRPr="00845C0B">
        <w:rPr>
          <w:rStyle w:val="BAAFBold"/>
          <w:rFonts w:cs="Arial"/>
          <w:b w:val="0"/>
          <w:sz w:val="22"/>
          <w:szCs w:val="22"/>
        </w:rPr>
        <w:t xml:space="preserve"> for information about </w:t>
      </w:r>
      <w:r w:rsidR="00F66132" w:rsidRPr="00845C0B">
        <w:rPr>
          <w:rStyle w:val="BAAFBold"/>
          <w:rFonts w:cs="Arial"/>
          <w:b w:val="0"/>
          <w:sz w:val="22"/>
          <w:szCs w:val="22"/>
        </w:rPr>
        <w:t>the different roles the children may have had in the family and any differential treatment and</w:t>
      </w:r>
      <w:r w:rsidR="00FD0822">
        <w:rPr>
          <w:rStyle w:val="BAAFBold"/>
          <w:rFonts w:cs="Arial"/>
          <w:b w:val="0"/>
          <w:sz w:val="22"/>
          <w:szCs w:val="22"/>
        </w:rPr>
        <w:t>/or differential</w:t>
      </w:r>
      <w:r w:rsidR="00F66132" w:rsidRPr="00845C0B">
        <w:rPr>
          <w:rStyle w:val="BAAFBold"/>
          <w:rFonts w:cs="Arial"/>
          <w:b w:val="0"/>
          <w:sz w:val="22"/>
          <w:szCs w:val="22"/>
        </w:rPr>
        <w:t xml:space="preserve"> affection they were subject to and how that impacted o</w:t>
      </w:r>
      <w:r w:rsidRPr="00845C0B">
        <w:rPr>
          <w:rStyle w:val="BAAFBold"/>
          <w:rFonts w:cs="Arial"/>
          <w:b w:val="0"/>
          <w:sz w:val="22"/>
          <w:szCs w:val="22"/>
        </w:rPr>
        <w:t>n their relationship</w:t>
      </w:r>
      <w:r w:rsidR="00FD0822">
        <w:rPr>
          <w:rStyle w:val="BAAFBold"/>
          <w:rFonts w:cs="Arial"/>
          <w:b w:val="0"/>
          <w:sz w:val="22"/>
          <w:szCs w:val="22"/>
        </w:rPr>
        <w:t>s</w:t>
      </w:r>
      <w:r w:rsidRPr="00845C0B">
        <w:rPr>
          <w:rStyle w:val="BAAFBold"/>
          <w:rFonts w:cs="Arial"/>
          <w:b w:val="0"/>
          <w:sz w:val="22"/>
          <w:szCs w:val="22"/>
        </w:rPr>
        <w:t xml:space="preserve">. </w:t>
      </w:r>
    </w:p>
    <w:p w:rsidR="006F7D88" w:rsidRPr="00845C0B" w:rsidRDefault="00FD0822" w:rsidP="00E63FBB">
      <w:pPr>
        <w:spacing w:line="240" w:lineRule="auto"/>
        <w:ind w:left="142"/>
        <w:rPr>
          <w:rStyle w:val="BAAFBold"/>
          <w:rFonts w:cs="Arial"/>
          <w:b w:val="0"/>
          <w:sz w:val="22"/>
          <w:szCs w:val="22"/>
        </w:rPr>
      </w:pPr>
      <w:r>
        <w:rPr>
          <w:rStyle w:val="BAAFBold"/>
          <w:rFonts w:cs="Arial"/>
          <w:b w:val="0"/>
          <w:sz w:val="22"/>
          <w:szCs w:val="22"/>
        </w:rPr>
        <w:t>T</w:t>
      </w:r>
      <w:r w:rsidR="00AD3E45" w:rsidRPr="00845C0B">
        <w:rPr>
          <w:rStyle w:val="BAAFBold"/>
          <w:rFonts w:cs="Arial"/>
          <w:b w:val="0"/>
          <w:sz w:val="22"/>
          <w:szCs w:val="22"/>
        </w:rPr>
        <w:t>alking to parents and other significant relatives, particularly those who may have cared for some or all of the children at different times</w:t>
      </w:r>
      <w:r w:rsidR="00E7643F">
        <w:rPr>
          <w:rStyle w:val="BAAFBold"/>
          <w:rFonts w:cs="Arial"/>
          <w:b w:val="0"/>
          <w:sz w:val="22"/>
          <w:szCs w:val="22"/>
        </w:rPr>
        <w:t>,</w:t>
      </w:r>
      <w:r w:rsidR="003D4DA8">
        <w:rPr>
          <w:rStyle w:val="BAAFBold"/>
          <w:rFonts w:cs="Arial"/>
          <w:b w:val="0"/>
          <w:sz w:val="22"/>
          <w:szCs w:val="22"/>
        </w:rPr>
        <w:t xml:space="preserve"> and</w:t>
      </w:r>
      <w:r w:rsidR="00AD3E45" w:rsidRPr="00845C0B">
        <w:rPr>
          <w:rStyle w:val="BAAFBold"/>
          <w:rFonts w:cs="Arial"/>
          <w:b w:val="0"/>
          <w:sz w:val="22"/>
          <w:szCs w:val="22"/>
        </w:rPr>
        <w:t xml:space="preserve"> </w:t>
      </w:r>
      <w:r w:rsidR="003D4DA8">
        <w:rPr>
          <w:rStyle w:val="BAAFBold"/>
          <w:rFonts w:cs="Arial"/>
          <w:b w:val="0"/>
          <w:sz w:val="22"/>
          <w:szCs w:val="22"/>
        </w:rPr>
        <w:t xml:space="preserve">using the questionnaires </w:t>
      </w:r>
      <w:r w:rsidR="00AD3E45" w:rsidRPr="00845C0B">
        <w:rPr>
          <w:rStyle w:val="BAAFBold"/>
          <w:rFonts w:cs="Arial"/>
          <w:b w:val="0"/>
          <w:sz w:val="22"/>
          <w:szCs w:val="22"/>
        </w:rPr>
        <w:t>will help add to what is already known when the focus of the discussion is on each of the children individually as well as their sibling relationships</w:t>
      </w:r>
      <w:r>
        <w:rPr>
          <w:rStyle w:val="BAAFBold"/>
          <w:rFonts w:cs="Arial"/>
          <w:b w:val="0"/>
          <w:sz w:val="22"/>
          <w:szCs w:val="22"/>
        </w:rPr>
        <w:t xml:space="preserve">. Parents and significant relatives often </w:t>
      </w:r>
      <w:r w:rsidR="00AD3E45" w:rsidRPr="00845C0B">
        <w:rPr>
          <w:rStyle w:val="BAAFBold"/>
          <w:rFonts w:cs="Arial"/>
          <w:b w:val="0"/>
          <w:sz w:val="22"/>
          <w:szCs w:val="22"/>
        </w:rPr>
        <w:t>have additional insights about how relationships developed between brothers and sisters.</w:t>
      </w:r>
      <w:r w:rsidR="003D4DA8">
        <w:rPr>
          <w:rStyle w:val="BAAFBold"/>
          <w:rFonts w:cs="Arial"/>
          <w:b w:val="0"/>
          <w:sz w:val="22"/>
          <w:szCs w:val="22"/>
        </w:rPr>
        <w:t xml:space="preserve"> </w:t>
      </w:r>
      <w:r w:rsidR="006F7D88" w:rsidRPr="00845C0B">
        <w:rPr>
          <w:rStyle w:val="BAAFBold"/>
          <w:rFonts w:cs="Arial"/>
          <w:b w:val="0"/>
          <w:sz w:val="22"/>
          <w:szCs w:val="22"/>
        </w:rPr>
        <w:t xml:space="preserve">If there are difficulties in engaging parents </w:t>
      </w:r>
      <w:r w:rsidR="00075993" w:rsidRPr="00845C0B">
        <w:rPr>
          <w:rStyle w:val="BAAFBold"/>
          <w:rFonts w:cs="Arial"/>
          <w:b w:val="0"/>
          <w:sz w:val="22"/>
          <w:szCs w:val="22"/>
        </w:rPr>
        <w:t xml:space="preserve">to discuss these </w:t>
      </w:r>
      <w:r>
        <w:rPr>
          <w:rStyle w:val="BAAFBold"/>
          <w:rFonts w:cs="Arial"/>
          <w:b w:val="0"/>
          <w:sz w:val="22"/>
          <w:szCs w:val="22"/>
        </w:rPr>
        <w:t>aspects</w:t>
      </w:r>
      <w:r w:rsidR="001A7C8A">
        <w:rPr>
          <w:rStyle w:val="BAAFBold"/>
          <w:rFonts w:cs="Arial"/>
          <w:b w:val="0"/>
          <w:sz w:val="22"/>
          <w:szCs w:val="22"/>
        </w:rPr>
        <w:t xml:space="preserve"> </w:t>
      </w:r>
      <w:r w:rsidR="00075993" w:rsidRPr="00845C0B">
        <w:rPr>
          <w:rStyle w:val="BAAFBold"/>
          <w:rFonts w:cs="Arial"/>
          <w:b w:val="0"/>
          <w:sz w:val="22"/>
          <w:szCs w:val="22"/>
        </w:rPr>
        <w:t>with the child’s social worker</w:t>
      </w:r>
      <w:r w:rsidR="00E7643F">
        <w:rPr>
          <w:rStyle w:val="BAAFBold"/>
          <w:rFonts w:cs="Arial"/>
          <w:b w:val="0"/>
          <w:sz w:val="22"/>
          <w:szCs w:val="22"/>
        </w:rPr>
        <w:t>,</w:t>
      </w:r>
      <w:r w:rsidR="00075993" w:rsidRPr="00845C0B">
        <w:rPr>
          <w:rStyle w:val="BAAFBold"/>
          <w:rFonts w:cs="Arial"/>
          <w:b w:val="0"/>
          <w:sz w:val="22"/>
          <w:szCs w:val="22"/>
        </w:rPr>
        <w:t xml:space="preserve"> consider </w:t>
      </w:r>
      <w:r w:rsidR="004B2696">
        <w:rPr>
          <w:rStyle w:val="BAAFBold"/>
          <w:rFonts w:cs="Arial"/>
          <w:b w:val="0"/>
          <w:sz w:val="22"/>
          <w:szCs w:val="22"/>
        </w:rPr>
        <w:t>whether</w:t>
      </w:r>
      <w:r w:rsidR="00075993" w:rsidRPr="00845C0B">
        <w:rPr>
          <w:rStyle w:val="BAAFBold"/>
          <w:rFonts w:cs="Arial"/>
          <w:b w:val="0"/>
          <w:sz w:val="22"/>
          <w:szCs w:val="22"/>
        </w:rPr>
        <w:t xml:space="preserve"> there is another professional </w:t>
      </w:r>
      <w:r w:rsidR="00E7643F">
        <w:rPr>
          <w:rStyle w:val="BAAFBold"/>
          <w:rFonts w:cs="Arial"/>
          <w:b w:val="0"/>
          <w:sz w:val="22"/>
          <w:szCs w:val="22"/>
        </w:rPr>
        <w:t xml:space="preserve">with </w:t>
      </w:r>
      <w:r w:rsidR="00075993" w:rsidRPr="00845C0B">
        <w:rPr>
          <w:rStyle w:val="BAAFBold"/>
          <w:rFonts w:cs="Arial"/>
          <w:b w:val="0"/>
          <w:sz w:val="22"/>
          <w:szCs w:val="22"/>
        </w:rPr>
        <w:t>who</w:t>
      </w:r>
      <w:r w:rsidR="00E7643F">
        <w:rPr>
          <w:rStyle w:val="BAAFBold"/>
          <w:rFonts w:cs="Arial"/>
          <w:b w:val="0"/>
          <w:sz w:val="22"/>
          <w:szCs w:val="22"/>
        </w:rPr>
        <w:t>m</w:t>
      </w:r>
      <w:r w:rsidR="00075993" w:rsidRPr="00845C0B">
        <w:rPr>
          <w:rStyle w:val="BAAFBold"/>
          <w:rFonts w:cs="Arial"/>
          <w:b w:val="0"/>
          <w:sz w:val="22"/>
          <w:szCs w:val="22"/>
        </w:rPr>
        <w:t xml:space="preserve"> they may be willing to work</w:t>
      </w:r>
      <w:r w:rsidR="00E7643F">
        <w:rPr>
          <w:rStyle w:val="BAAFBold"/>
          <w:rFonts w:cs="Arial"/>
          <w:b w:val="0"/>
          <w:sz w:val="22"/>
          <w:szCs w:val="22"/>
        </w:rPr>
        <w:t>,</w:t>
      </w:r>
      <w:r w:rsidR="00075993" w:rsidRPr="00845C0B">
        <w:rPr>
          <w:rStyle w:val="BAAFBold"/>
          <w:rFonts w:cs="Arial"/>
          <w:b w:val="0"/>
          <w:sz w:val="22"/>
          <w:szCs w:val="22"/>
        </w:rPr>
        <w:t xml:space="preserve"> e.g. a contact supervisor or support worker. </w:t>
      </w:r>
    </w:p>
    <w:p w:rsidR="000A4B12" w:rsidRPr="00845C0B" w:rsidRDefault="00F66132" w:rsidP="00E7643F">
      <w:pPr>
        <w:numPr>
          <w:ilvl w:val="0"/>
          <w:numId w:val="2"/>
        </w:numPr>
        <w:tabs>
          <w:tab w:val="left" w:pos="142"/>
        </w:tabs>
        <w:spacing w:line="240" w:lineRule="auto"/>
        <w:ind w:left="142"/>
        <w:rPr>
          <w:rStyle w:val="BAAFBold"/>
          <w:rFonts w:cs="Arial"/>
          <w:b w:val="0"/>
          <w:sz w:val="22"/>
          <w:szCs w:val="22"/>
        </w:rPr>
      </w:pPr>
      <w:r w:rsidRPr="00845C0B">
        <w:rPr>
          <w:rStyle w:val="BAAFBold"/>
          <w:rFonts w:cs="Arial"/>
          <w:sz w:val="22"/>
          <w:szCs w:val="22"/>
        </w:rPr>
        <w:t xml:space="preserve">Key </w:t>
      </w:r>
      <w:r w:rsidR="00E7643F" w:rsidRPr="00845C0B">
        <w:rPr>
          <w:rStyle w:val="BAAFBold"/>
          <w:rFonts w:cs="Arial"/>
          <w:sz w:val="22"/>
          <w:szCs w:val="22"/>
        </w:rPr>
        <w:t xml:space="preserve">observations of the children and their sibling relationship </w:t>
      </w:r>
      <w:r w:rsidRPr="00845C0B">
        <w:rPr>
          <w:rStyle w:val="BAAFBold"/>
          <w:rFonts w:cs="Arial"/>
          <w:sz w:val="22"/>
          <w:szCs w:val="22"/>
        </w:rPr>
        <w:t>from all relevant professionals</w:t>
      </w:r>
      <w:r w:rsidR="000A4B12" w:rsidRPr="00E7643F">
        <w:rPr>
          <w:rStyle w:val="BAAFBold"/>
          <w:rFonts w:cs="Arial"/>
          <w:b w:val="0"/>
          <w:sz w:val="22"/>
          <w:szCs w:val="22"/>
        </w:rPr>
        <w:t>.</w:t>
      </w:r>
      <w:r w:rsidR="000A4B12" w:rsidRPr="00845C0B">
        <w:rPr>
          <w:rStyle w:val="BAAFBold"/>
          <w:rFonts w:cs="Arial"/>
          <w:sz w:val="22"/>
          <w:szCs w:val="22"/>
        </w:rPr>
        <w:t xml:space="preserve"> </w:t>
      </w:r>
      <w:r w:rsidR="00E7643F">
        <w:rPr>
          <w:rStyle w:val="BAAFBold"/>
          <w:rFonts w:cs="Arial"/>
          <w:sz w:val="22"/>
          <w:szCs w:val="22"/>
        </w:rPr>
        <w:br/>
      </w:r>
      <w:r w:rsidR="003D4DA8">
        <w:rPr>
          <w:rStyle w:val="BAAFBold"/>
          <w:rFonts w:cs="Arial"/>
          <w:b w:val="0"/>
          <w:sz w:val="22"/>
          <w:szCs w:val="22"/>
        </w:rPr>
        <w:t>In this section</w:t>
      </w:r>
      <w:r w:rsidR="00E7643F">
        <w:rPr>
          <w:rStyle w:val="BAAFBold"/>
          <w:rFonts w:cs="Arial"/>
          <w:b w:val="0"/>
          <w:sz w:val="22"/>
          <w:szCs w:val="22"/>
        </w:rPr>
        <w:t>,</w:t>
      </w:r>
      <w:r w:rsidR="003D4DA8">
        <w:rPr>
          <w:rStyle w:val="BAAFBold"/>
          <w:rFonts w:cs="Arial"/>
          <w:b w:val="0"/>
          <w:sz w:val="22"/>
          <w:szCs w:val="22"/>
        </w:rPr>
        <w:t xml:space="preserve"> record the key information obtained from </w:t>
      </w:r>
      <w:r w:rsidR="003470BE" w:rsidRPr="00845C0B">
        <w:rPr>
          <w:rStyle w:val="BAAFBold"/>
          <w:rFonts w:cs="Arial"/>
          <w:b w:val="0"/>
          <w:sz w:val="22"/>
          <w:szCs w:val="22"/>
        </w:rPr>
        <w:t xml:space="preserve">a range of people </w:t>
      </w:r>
      <w:r w:rsidR="003D4DA8">
        <w:rPr>
          <w:rStyle w:val="BAAFBold"/>
          <w:rFonts w:cs="Arial"/>
          <w:b w:val="0"/>
          <w:sz w:val="22"/>
          <w:szCs w:val="22"/>
        </w:rPr>
        <w:t>who have been involved with the children. T</w:t>
      </w:r>
      <w:r w:rsidR="003D4DA8" w:rsidRPr="00845C0B">
        <w:rPr>
          <w:rStyle w:val="BAAFBold"/>
          <w:rFonts w:cs="Arial"/>
          <w:b w:val="0"/>
          <w:sz w:val="22"/>
          <w:szCs w:val="22"/>
        </w:rPr>
        <w:t>he</w:t>
      </w:r>
      <w:r w:rsidR="003D4DA8">
        <w:rPr>
          <w:rStyle w:val="BAAFBold"/>
          <w:rFonts w:cs="Arial"/>
          <w:b w:val="0"/>
          <w:sz w:val="22"/>
          <w:szCs w:val="22"/>
        </w:rPr>
        <w:t xml:space="preserve"> questionnaires included with the SAR package can be used to help gather this information</w:t>
      </w:r>
      <w:r w:rsidR="003470BE" w:rsidRPr="00845C0B">
        <w:rPr>
          <w:rStyle w:val="BAAFBold"/>
          <w:rFonts w:cs="Arial"/>
          <w:b w:val="0"/>
          <w:sz w:val="22"/>
          <w:szCs w:val="22"/>
        </w:rPr>
        <w:t xml:space="preserve">. For each person </w:t>
      </w:r>
      <w:r w:rsidR="00A61EE6">
        <w:rPr>
          <w:rStyle w:val="BAAFBold"/>
          <w:rFonts w:cs="Arial"/>
          <w:b w:val="0"/>
          <w:sz w:val="22"/>
          <w:szCs w:val="22"/>
        </w:rPr>
        <w:t>who has provided information</w:t>
      </w:r>
      <w:r w:rsidR="00E7643F">
        <w:rPr>
          <w:rStyle w:val="BAAFBold"/>
          <w:rFonts w:cs="Arial"/>
          <w:b w:val="0"/>
          <w:sz w:val="22"/>
          <w:szCs w:val="22"/>
        </w:rPr>
        <w:t>,</w:t>
      </w:r>
      <w:r w:rsidR="00A61EE6">
        <w:rPr>
          <w:rStyle w:val="BAAFBold"/>
          <w:rFonts w:cs="Arial"/>
          <w:b w:val="0"/>
          <w:sz w:val="22"/>
          <w:szCs w:val="22"/>
        </w:rPr>
        <w:t xml:space="preserve"> </w:t>
      </w:r>
      <w:r w:rsidR="003470BE" w:rsidRPr="00845C0B">
        <w:rPr>
          <w:rStyle w:val="BAAFBold"/>
          <w:rFonts w:cs="Arial"/>
          <w:b w:val="0"/>
          <w:sz w:val="22"/>
          <w:szCs w:val="22"/>
        </w:rPr>
        <w:t xml:space="preserve">set out the context and length of their involvement and whether they </w:t>
      </w:r>
      <w:r w:rsidR="00F044A4" w:rsidRPr="00845C0B">
        <w:rPr>
          <w:rStyle w:val="BAAFBold"/>
          <w:rFonts w:cs="Arial"/>
          <w:b w:val="0"/>
          <w:sz w:val="22"/>
          <w:szCs w:val="22"/>
        </w:rPr>
        <w:t>have known the children prior to them coming into care.</w:t>
      </w:r>
      <w:r w:rsidR="00CB65EC" w:rsidRPr="00845C0B">
        <w:rPr>
          <w:rStyle w:val="BAAFBold"/>
          <w:rFonts w:cs="Arial"/>
          <w:b w:val="0"/>
          <w:sz w:val="22"/>
          <w:szCs w:val="22"/>
        </w:rPr>
        <w:t xml:space="preserve"> It is also helpful to note </w:t>
      </w:r>
      <w:r w:rsidR="00A61EE6">
        <w:rPr>
          <w:rStyle w:val="BAAFBold"/>
          <w:rFonts w:cs="Arial"/>
          <w:b w:val="0"/>
          <w:sz w:val="22"/>
          <w:szCs w:val="22"/>
        </w:rPr>
        <w:t xml:space="preserve">in relation to foster carers </w:t>
      </w:r>
      <w:r w:rsidR="00CB65EC" w:rsidRPr="00845C0B">
        <w:rPr>
          <w:rStyle w:val="BAAFBold"/>
          <w:rFonts w:cs="Arial"/>
          <w:b w:val="0"/>
          <w:sz w:val="22"/>
          <w:szCs w:val="22"/>
        </w:rPr>
        <w:t xml:space="preserve">what experience </w:t>
      </w:r>
      <w:r w:rsidR="00A61EE6">
        <w:rPr>
          <w:rStyle w:val="BAAFBold"/>
          <w:rFonts w:cs="Arial"/>
          <w:b w:val="0"/>
          <w:sz w:val="22"/>
          <w:szCs w:val="22"/>
        </w:rPr>
        <w:t xml:space="preserve">they </w:t>
      </w:r>
      <w:r w:rsidR="00CB65EC" w:rsidRPr="00845C0B">
        <w:rPr>
          <w:rStyle w:val="BAAFBold"/>
          <w:rFonts w:cs="Arial"/>
          <w:b w:val="0"/>
          <w:sz w:val="22"/>
          <w:szCs w:val="22"/>
        </w:rPr>
        <w:t>have had of caring for brothers and sisters previously.</w:t>
      </w:r>
    </w:p>
    <w:p w:rsidR="004773A6" w:rsidRPr="00845C0B" w:rsidRDefault="004773A6" w:rsidP="00E63FBB">
      <w:pPr>
        <w:spacing w:line="240" w:lineRule="auto"/>
        <w:ind w:left="142"/>
        <w:rPr>
          <w:rStyle w:val="BAAFBold"/>
          <w:rFonts w:cs="Arial"/>
          <w:b w:val="0"/>
          <w:sz w:val="22"/>
          <w:szCs w:val="22"/>
        </w:rPr>
      </w:pPr>
      <w:r w:rsidRPr="00845C0B">
        <w:rPr>
          <w:rStyle w:val="BAAFBold"/>
          <w:rFonts w:cs="Arial"/>
          <w:sz w:val="22"/>
          <w:szCs w:val="22"/>
        </w:rPr>
        <w:t>Foster carers</w:t>
      </w:r>
      <w:r w:rsidRPr="00845C0B">
        <w:rPr>
          <w:rStyle w:val="BAAFBold"/>
          <w:rFonts w:cs="Arial"/>
          <w:b w:val="0"/>
          <w:sz w:val="22"/>
          <w:szCs w:val="22"/>
        </w:rPr>
        <w:t xml:space="preserve"> receive and “hold” a huge amount of rich information about children and typically, when caring for some or all of the child’s siblings, they will have a great deal to contribute to assessments. </w:t>
      </w:r>
    </w:p>
    <w:p w:rsidR="003D4DA8" w:rsidRPr="003D4DA8" w:rsidRDefault="00426AB3" w:rsidP="00E63FBB">
      <w:pPr>
        <w:spacing w:line="240" w:lineRule="auto"/>
        <w:ind w:left="142"/>
        <w:rPr>
          <w:rStyle w:val="BAAFBold"/>
          <w:rFonts w:cs="Arial"/>
          <w:b w:val="0"/>
          <w:sz w:val="22"/>
          <w:szCs w:val="22"/>
        </w:rPr>
      </w:pPr>
      <w:r w:rsidRPr="00845C0B">
        <w:rPr>
          <w:rStyle w:val="BAAFBold"/>
          <w:rFonts w:cs="Arial"/>
          <w:b w:val="0"/>
          <w:sz w:val="22"/>
          <w:szCs w:val="22"/>
        </w:rPr>
        <w:t>If the child/ren have spent time in a previous foster placement</w:t>
      </w:r>
      <w:r w:rsidR="00E7643F">
        <w:rPr>
          <w:rStyle w:val="BAAFBold"/>
          <w:rFonts w:cs="Arial"/>
          <w:b w:val="0"/>
          <w:sz w:val="22"/>
          <w:szCs w:val="22"/>
        </w:rPr>
        <w:t>,</w:t>
      </w:r>
      <w:r w:rsidRPr="00845C0B">
        <w:rPr>
          <w:rStyle w:val="BAAFBold"/>
          <w:rFonts w:cs="Arial"/>
          <w:b w:val="0"/>
          <w:sz w:val="22"/>
          <w:szCs w:val="22"/>
        </w:rPr>
        <w:t xml:space="preserve"> then it </w:t>
      </w:r>
      <w:r w:rsidR="00FD0822">
        <w:rPr>
          <w:rStyle w:val="BAAFBold"/>
          <w:rFonts w:cs="Arial"/>
          <w:b w:val="0"/>
          <w:sz w:val="22"/>
          <w:szCs w:val="22"/>
        </w:rPr>
        <w:t xml:space="preserve">is </w:t>
      </w:r>
      <w:r w:rsidRPr="00845C0B">
        <w:rPr>
          <w:rStyle w:val="BAAFBold"/>
          <w:rFonts w:cs="Arial"/>
          <w:b w:val="0"/>
          <w:sz w:val="22"/>
          <w:szCs w:val="22"/>
        </w:rPr>
        <w:t>helpful to seek the</w:t>
      </w:r>
      <w:r w:rsidR="00FD0822">
        <w:rPr>
          <w:rStyle w:val="BAAFBold"/>
          <w:rFonts w:cs="Arial"/>
          <w:b w:val="0"/>
          <w:sz w:val="22"/>
          <w:szCs w:val="22"/>
        </w:rPr>
        <w:t xml:space="preserve"> </w:t>
      </w:r>
      <w:r w:rsidRPr="00845C0B">
        <w:rPr>
          <w:rStyle w:val="BAAFBold"/>
          <w:rFonts w:cs="Arial"/>
          <w:b w:val="0"/>
          <w:sz w:val="22"/>
          <w:szCs w:val="22"/>
        </w:rPr>
        <w:t xml:space="preserve">views </w:t>
      </w:r>
      <w:r w:rsidR="00FD0822">
        <w:rPr>
          <w:rStyle w:val="BAAFBold"/>
          <w:rFonts w:cs="Arial"/>
          <w:b w:val="0"/>
          <w:sz w:val="22"/>
          <w:szCs w:val="22"/>
        </w:rPr>
        <w:t xml:space="preserve">of those carers </w:t>
      </w:r>
      <w:r w:rsidRPr="00845C0B">
        <w:rPr>
          <w:rStyle w:val="BAAFBold"/>
          <w:rFonts w:cs="Arial"/>
          <w:b w:val="0"/>
          <w:sz w:val="22"/>
          <w:szCs w:val="22"/>
        </w:rPr>
        <w:t>as to the children’s needs and relationships and to understand what worked well and what might have been more difficult for carers to manage.</w:t>
      </w:r>
      <w:r w:rsidR="004B2696">
        <w:rPr>
          <w:rStyle w:val="BAAFBold"/>
          <w:rFonts w:cs="Arial"/>
          <w:b w:val="0"/>
          <w:sz w:val="22"/>
          <w:szCs w:val="22"/>
        </w:rPr>
        <w:t xml:space="preserve"> NB. Some children may be in other arrangements</w:t>
      </w:r>
      <w:r w:rsidR="00E7643F">
        <w:rPr>
          <w:rStyle w:val="BAAFBold"/>
          <w:rFonts w:cs="Arial"/>
          <w:b w:val="0"/>
          <w:sz w:val="22"/>
          <w:szCs w:val="22"/>
        </w:rPr>
        <w:t>,</w:t>
      </w:r>
      <w:r w:rsidR="004B2696">
        <w:rPr>
          <w:rStyle w:val="BAAFBold"/>
          <w:rFonts w:cs="Arial"/>
          <w:b w:val="0"/>
          <w:sz w:val="22"/>
          <w:szCs w:val="22"/>
        </w:rPr>
        <w:t xml:space="preserve"> </w:t>
      </w:r>
      <w:r w:rsidR="004B2696">
        <w:rPr>
          <w:rStyle w:val="BAAFBold"/>
          <w:rFonts w:cs="Arial"/>
          <w:b w:val="0"/>
          <w:sz w:val="22"/>
          <w:szCs w:val="22"/>
        </w:rPr>
        <w:lastRenderedPageBreak/>
        <w:t>e.g. cared for by family and friends carers, a residential setting or with prospective adopters</w:t>
      </w:r>
      <w:r w:rsidR="00E7643F">
        <w:rPr>
          <w:rStyle w:val="BAAFBold"/>
          <w:rFonts w:cs="Arial"/>
          <w:b w:val="0"/>
          <w:sz w:val="22"/>
          <w:szCs w:val="22"/>
        </w:rPr>
        <w:t>,</w:t>
      </w:r>
      <w:r w:rsidR="004B2696">
        <w:rPr>
          <w:rStyle w:val="BAAFBold"/>
          <w:rFonts w:cs="Arial"/>
          <w:b w:val="0"/>
          <w:sz w:val="22"/>
          <w:szCs w:val="22"/>
        </w:rPr>
        <w:t xml:space="preserve"> so the forms can be adapted as required for these situations.</w:t>
      </w:r>
    </w:p>
    <w:p w:rsidR="00E04127" w:rsidRDefault="00F66132" w:rsidP="00E63FBB">
      <w:pPr>
        <w:spacing w:line="240" w:lineRule="auto"/>
        <w:ind w:left="142"/>
        <w:rPr>
          <w:rStyle w:val="BAAFBold"/>
          <w:rFonts w:cs="Arial"/>
          <w:b w:val="0"/>
          <w:sz w:val="22"/>
          <w:szCs w:val="22"/>
        </w:rPr>
      </w:pPr>
      <w:r w:rsidRPr="00845C0B">
        <w:rPr>
          <w:rFonts w:cs="Arial"/>
          <w:b/>
          <w:sz w:val="22"/>
          <w:szCs w:val="22"/>
        </w:rPr>
        <w:t xml:space="preserve">Contact </w:t>
      </w:r>
      <w:r w:rsidR="00E7643F" w:rsidRPr="00845C0B">
        <w:rPr>
          <w:rFonts w:cs="Arial"/>
          <w:b/>
          <w:sz w:val="22"/>
          <w:szCs w:val="22"/>
        </w:rPr>
        <w:t>s</w:t>
      </w:r>
      <w:r w:rsidRPr="00845C0B">
        <w:rPr>
          <w:rFonts w:cs="Arial"/>
          <w:b/>
          <w:sz w:val="22"/>
          <w:szCs w:val="22"/>
        </w:rPr>
        <w:t>upervisors</w:t>
      </w:r>
      <w:r w:rsidR="00CB65EC" w:rsidRPr="00E7643F">
        <w:rPr>
          <w:rFonts w:cs="Arial"/>
          <w:sz w:val="22"/>
          <w:szCs w:val="22"/>
        </w:rPr>
        <w:t>.</w:t>
      </w:r>
      <w:r w:rsidR="00CB65EC" w:rsidRPr="00845C0B">
        <w:rPr>
          <w:rFonts w:cs="Arial"/>
          <w:b/>
          <w:sz w:val="22"/>
          <w:szCs w:val="22"/>
        </w:rPr>
        <w:t xml:space="preserve"> </w:t>
      </w:r>
      <w:r w:rsidR="00CB65EC" w:rsidRPr="00845C0B">
        <w:rPr>
          <w:rFonts w:cs="Arial"/>
          <w:sz w:val="22"/>
          <w:szCs w:val="22"/>
        </w:rPr>
        <w:t>The main</w:t>
      </w:r>
      <w:r w:rsidR="00CB65EC" w:rsidRPr="00845C0B">
        <w:rPr>
          <w:rFonts w:cs="Arial"/>
          <w:b/>
          <w:sz w:val="22"/>
          <w:szCs w:val="22"/>
        </w:rPr>
        <w:t xml:space="preserve"> </w:t>
      </w:r>
      <w:r w:rsidR="00CB65EC" w:rsidRPr="00845C0B">
        <w:rPr>
          <w:rStyle w:val="BAAFBold"/>
          <w:rFonts w:cs="Arial"/>
          <w:b w:val="0"/>
          <w:sz w:val="22"/>
          <w:szCs w:val="22"/>
        </w:rPr>
        <w:t>focus and expectation o</w:t>
      </w:r>
      <w:r w:rsidR="00426AB3" w:rsidRPr="00845C0B">
        <w:rPr>
          <w:rStyle w:val="BAAFBold"/>
          <w:rFonts w:cs="Arial"/>
          <w:b w:val="0"/>
          <w:sz w:val="22"/>
          <w:szCs w:val="22"/>
        </w:rPr>
        <w:t>f contact supervisors may be to</w:t>
      </w:r>
      <w:r w:rsidR="00980140" w:rsidRPr="00845C0B">
        <w:rPr>
          <w:rStyle w:val="BAAFBold"/>
          <w:rFonts w:cs="Arial"/>
          <w:b w:val="0"/>
          <w:sz w:val="22"/>
          <w:szCs w:val="22"/>
        </w:rPr>
        <w:t xml:space="preserve"> </w:t>
      </w:r>
      <w:r w:rsidR="00426AB3" w:rsidRPr="00845C0B">
        <w:rPr>
          <w:rStyle w:val="BAAFBold"/>
          <w:rFonts w:cs="Arial"/>
          <w:b w:val="0"/>
          <w:sz w:val="22"/>
          <w:szCs w:val="22"/>
        </w:rPr>
        <w:t>observe</w:t>
      </w:r>
      <w:r w:rsidR="00CB65EC" w:rsidRPr="00845C0B">
        <w:rPr>
          <w:rStyle w:val="BAAFBold"/>
          <w:rFonts w:cs="Arial"/>
          <w:b w:val="0"/>
          <w:sz w:val="22"/>
          <w:szCs w:val="22"/>
        </w:rPr>
        <w:t xml:space="preserve"> interactions between parents and children as part of</w:t>
      </w:r>
      <w:r w:rsidR="00980140" w:rsidRPr="00845C0B">
        <w:rPr>
          <w:rStyle w:val="BAAFBold"/>
          <w:rFonts w:cs="Arial"/>
          <w:b w:val="0"/>
          <w:sz w:val="22"/>
          <w:szCs w:val="22"/>
        </w:rPr>
        <w:t xml:space="preserve"> the</w:t>
      </w:r>
      <w:r w:rsidR="00CB65EC" w:rsidRPr="00845C0B">
        <w:rPr>
          <w:rStyle w:val="BAAFBold"/>
          <w:rFonts w:cs="Arial"/>
          <w:b w:val="0"/>
          <w:sz w:val="22"/>
          <w:szCs w:val="22"/>
        </w:rPr>
        <w:t xml:space="preserve"> assessments being completed for</w:t>
      </w:r>
      <w:r w:rsidR="00980140" w:rsidRPr="00845C0B">
        <w:rPr>
          <w:rStyle w:val="BAAFBold"/>
          <w:rFonts w:cs="Arial"/>
          <w:b w:val="0"/>
          <w:sz w:val="22"/>
          <w:szCs w:val="22"/>
        </w:rPr>
        <w:t xml:space="preserve"> the</w:t>
      </w:r>
      <w:r w:rsidR="00CB65EC" w:rsidRPr="00845C0B">
        <w:rPr>
          <w:rStyle w:val="BAAFBold"/>
          <w:rFonts w:cs="Arial"/>
          <w:b w:val="0"/>
          <w:sz w:val="22"/>
          <w:szCs w:val="22"/>
        </w:rPr>
        <w:t xml:space="preserve"> court process. However</w:t>
      </w:r>
      <w:r w:rsidR="00E7643F">
        <w:rPr>
          <w:rStyle w:val="BAAFBold"/>
          <w:rFonts w:cs="Arial"/>
          <w:b w:val="0"/>
          <w:sz w:val="22"/>
          <w:szCs w:val="22"/>
        </w:rPr>
        <w:t>,</w:t>
      </w:r>
      <w:r w:rsidR="00CB65EC" w:rsidRPr="00845C0B">
        <w:rPr>
          <w:rStyle w:val="BAAFBold"/>
          <w:rFonts w:cs="Arial"/>
          <w:b w:val="0"/>
          <w:sz w:val="22"/>
          <w:szCs w:val="22"/>
        </w:rPr>
        <w:t xml:space="preserve"> where this contact also includes children in a sibling group</w:t>
      </w:r>
      <w:r w:rsidR="00E7643F">
        <w:rPr>
          <w:rStyle w:val="BAAFBold"/>
          <w:rFonts w:cs="Arial"/>
          <w:b w:val="0"/>
          <w:sz w:val="22"/>
          <w:szCs w:val="22"/>
        </w:rPr>
        <w:t>,</w:t>
      </w:r>
      <w:r w:rsidR="00CB65EC" w:rsidRPr="00845C0B">
        <w:rPr>
          <w:rStyle w:val="BAAFBold"/>
          <w:rFonts w:cs="Arial"/>
          <w:b w:val="0"/>
          <w:sz w:val="22"/>
          <w:szCs w:val="22"/>
        </w:rPr>
        <w:t xml:space="preserve"> the staff undertaking contact supervision need to be briefed on what aspects are especially important to observe and record in respect of</w:t>
      </w:r>
      <w:r w:rsidR="00E45A28" w:rsidRPr="00845C0B">
        <w:rPr>
          <w:rStyle w:val="BAAFBold"/>
          <w:rFonts w:cs="Arial"/>
          <w:b w:val="0"/>
          <w:sz w:val="22"/>
          <w:szCs w:val="22"/>
        </w:rPr>
        <w:t xml:space="preserve"> interactions</w:t>
      </w:r>
      <w:r w:rsidR="00AA2F0B">
        <w:rPr>
          <w:rStyle w:val="BAAFBold"/>
          <w:rFonts w:cs="Arial"/>
          <w:b w:val="0"/>
          <w:sz w:val="22"/>
          <w:szCs w:val="22"/>
        </w:rPr>
        <w:t xml:space="preserve"> between </w:t>
      </w:r>
      <w:r w:rsidR="00E45A28" w:rsidRPr="00845C0B">
        <w:rPr>
          <w:rStyle w:val="BAAFBold"/>
          <w:rFonts w:cs="Arial"/>
          <w:b w:val="0"/>
          <w:sz w:val="22"/>
          <w:szCs w:val="22"/>
        </w:rPr>
        <w:t>siblings</w:t>
      </w:r>
      <w:r w:rsidR="00CB65EC" w:rsidRPr="00845C0B">
        <w:rPr>
          <w:rStyle w:val="BAAFBold"/>
          <w:rFonts w:cs="Arial"/>
          <w:b w:val="0"/>
          <w:sz w:val="22"/>
          <w:szCs w:val="22"/>
        </w:rPr>
        <w:t xml:space="preserve"> and </w:t>
      </w:r>
      <w:r w:rsidR="00E45A28" w:rsidRPr="00845C0B">
        <w:rPr>
          <w:rStyle w:val="BAAFBold"/>
          <w:rFonts w:cs="Arial"/>
          <w:b w:val="0"/>
          <w:sz w:val="22"/>
          <w:szCs w:val="22"/>
        </w:rPr>
        <w:t xml:space="preserve">their </w:t>
      </w:r>
      <w:r w:rsidR="00CB65EC" w:rsidRPr="00845C0B">
        <w:rPr>
          <w:rStyle w:val="BAAFBold"/>
          <w:rFonts w:cs="Arial"/>
          <w:b w:val="0"/>
          <w:sz w:val="22"/>
          <w:szCs w:val="22"/>
        </w:rPr>
        <w:t>behaviour during each session</w:t>
      </w:r>
      <w:r w:rsidR="00E45A28" w:rsidRPr="00845C0B">
        <w:rPr>
          <w:rStyle w:val="BAAFBold"/>
          <w:rFonts w:cs="Arial"/>
          <w:b w:val="0"/>
          <w:sz w:val="22"/>
          <w:szCs w:val="22"/>
        </w:rPr>
        <w:t xml:space="preserve"> </w:t>
      </w:r>
      <w:r w:rsidR="00E7643F">
        <w:rPr>
          <w:rStyle w:val="BAAFBold"/>
          <w:rFonts w:cs="Arial"/>
          <w:b w:val="0"/>
          <w:sz w:val="22"/>
          <w:szCs w:val="22"/>
        </w:rPr>
        <w:t>–</w:t>
      </w:r>
      <w:r w:rsidR="00E45A28" w:rsidRPr="00845C0B">
        <w:rPr>
          <w:rStyle w:val="BAAFBold"/>
          <w:rFonts w:cs="Arial"/>
          <w:b w:val="0"/>
          <w:sz w:val="22"/>
          <w:szCs w:val="22"/>
        </w:rPr>
        <w:t xml:space="preserve"> both positive and negative</w:t>
      </w:r>
      <w:r w:rsidR="00CB65EC" w:rsidRPr="00845C0B">
        <w:rPr>
          <w:rStyle w:val="BAAFBold"/>
          <w:rFonts w:cs="Arial"/>
          <w:b w:val="0"/>
          <w:sz w:val="22"/>
          <w:szCs w:val="22"/>
        </w:rPr>
        <w:t>. The behaviour patterns that are observed during contact</w:t>
      </w:r>
      <w:r w:rsidR="00426AB3" w:rsidRPr="00845C0B">
        <w:rPr>
          <w:rStyle w:val="BAAFBold"/>
          <w:rFonts w:cs="Arial"/>
          <w:b w:val="0"/>
          <w:sz w:val="22"/>
          <w:szCs w:val="22"/>
        </w:rPr>
        <w:t>,</w:t>
      </w:r>
      <w:r w:rsidR="00CB65EC" w:rsidRPr="00845C0B">
        <w:rPr>
          <w:rStyle w:val="BAAFBold"/>
          <w:rFonts w:cs="Arial"/>
          <w:b w:val="0"/>
          <w:sz w:val="22"/>
          <w:szCs w:val="22"/>
        </w:rPr>
        <w:t xml:space="preserve"> such as </w:t>
      </w:r>
      <w:r w:rsidR="00E45A28" w:rsidRPr="00845C0B">
        <w:rPr>
          <w:rStyle w:val="BAAFBold"/>
          <w:rFonts w:cs="Arial"/>
          <w:b w:val="0"/>
          <w:sz w:val="22"/>
          <w:szCs w:val="22"/>
        </w:rPr>
        <w:t xml:space="preserve">how each child was treated within the family </w:t>
      </w:r>
      <w:r w:rsidR="00426AB3" w:rsidRPr="00845C0B">
        <w:rPr>
          <w:rStyle w:val="BAAFBold"/>
          <w:rFonts w:cs="Arial"/>
          <w:b w:val="0"/>
          <w:sz w:val="22"/>
          <w:szCs w:val="22"/>
        </w:rPr>
        <w:t>or</w:t>
      </w:r>
      <w:r w:rsidR="00E45A28" w:rsidRPr="00845C0B">
        <w:rPr>
          <w:rStyle w:val="BAAFBold"/>
          <w:rFonts w:cs="Arial"/>
          <w:b w:val="0"/>
          <w:sz w:val="22"/>
          <w:szCs w:val="22"/>
        </w:rPr>
        <w:t xml:space="preserve"> any </w:t>
      </w:r>
      <w:r w:rsidR="00CB65EC" w:rsidRPr="00845C0B">
        <w:rPr>
          <w:rStyle w:val="BAAFBold"/>
          <w:rFonts w:cs="Arial"/>
          <w:b w:val="0"/>
          <w:sz w:val="22"/>
          <w:szCs w:val="22"/>
        </w:rPr>
        <w:t xml:space="preserve">differential treatment </w:t>
      </w:r>
      <w:r w:rsidR="00AA2F0B">
        <w:rPr>
          <w:rStyle w:val="BAAFBold"/>
          <w:rFonts w:cs="Arial"/>
          <w:b w:val="0"/>
          <w:sz w:val="22"/>
          <w:szCs w:val="22"/>
        </w:rPr>
        <w:t>and/</w:t>
      </w:r>
      <w:r w:rsidR="00E45A28" w:rsidRPr="00845C0B">
        <w:rPr>
          <w:rStyle w:val="BAAFBold"/>
          <w:rFonts w:cs="Arial"/>
          <w:b w:val="0"/>
          <w:sz w:val="22"/>
          <w:szCs w:val="22"/>
        </w:rPr>
        <w:t>or</w:t>
      </w:r>
      <w:r w:rsidR="00CB65EC" w:rsidRPr="00845C0B">
        <w:rPr>
          <w:rStyle w:val="BAAFBold"/>
          <w:rFonts w:cs="Arial"/>
          <w:b w:val="0"/>
          <w:sz w:val="22"/>
          <w:szCs w:val="22"/>
        </w:rPr>
        <w:t xml:space="preserve"> differential affection shown by parents or wider family</w:t>
      </w:r>
      <w:r w:rsidR="00E7643F">
        <w:rPr>
          <w:rStyle w:val="BAAFBold"/>
          <w:rFonts w:cs="Arial"/>
          <w:b w:val="0"/>
          <w:sz w:val="22"/>
          <w:szCs w:val="22"/>
        </w:rPr>
        <w:t>,</w:t>
      </w:r>
      <w:r w:rsidR="00CB65EC" w:rsidRPr="00845C0B">
        <w:rPr>
          <w:rStyle w:val="BAAFBold"/>
          <w:rFonts w:cs="Arial"/>
          <w:b w:val="0"/>
          <w:sz w:val="22"/>
          <w:szCs w:val="22"/>
        </w:rPr>
        <w:t xml:space="preserve"> can provide important pointers and examples of behaviour that may be used as supporting evidence in sibling assessments. </w:t>
      </w:r>
    </w:p>
    <w:p w:rsidR="00E45A28" w:rsidRPr="00845C0B" w:rsidRDefault="00F66132" w:rsidP="00E63FBB">
      <w:pPr>
        <w:spacing w:line="240" w:lineRule="auto"/>
        <w:ind w:left="142"/>
        <w:rPr>
          <w:rFonts w:cs="Arial"/>
          <w:bCs/>
          <w:sz w:val="22"/>
          <w:szCs w:val="22"/>
        </w:rPr>
      </w:pPr>
      <w:r w:rsidRPr="00845C0B">
        <w:rPr>
          <w:rFonts w:cs="Arial"/>
          <w:b/>
          <w:sz w:val="22"/>
          <w:szCs w:val="22"/>
        </w:rPr>
        <w:t xml:space="preserve">Health </w:t>
      </w:r>
      <w:r w:rsidR="00E7643F" w:rsidRPr="00845C0B">
        <w:rPr>
          <w:rFonts w:cs="Arial"/>
          <w:b/>
          <w:sz w:val="22"/>
          <w:szCs w:val="22"/>
        </w:rPr>
        <w:t>visitor and/ or other health professionals</w:t>
      </w:r>
      <w:r w:rsidR="00E45A28" w:rsidRPr="00845C0B">
        <w:rPr>
          <w:rFonts w:cs="Arial"/>
          <w:sz w:val="22"/>
          <w:szCs w:val="22"/>
        </w:rPr>
        <w:t>.</w:t>
      </w:r>
      <w:r w:rsidRPr="00845C0B">
        <w:rPr>
          <w:rFonts w:cs="Arial"/>
          <w:sz w:val="22"/>
          <w:szCs w:val="22"/>
        </w:rPr>
        <w:t xml:space="preserve"> </w:t>
      </w:r>
      <w:r w:rsidR="00E45A28" w:rsidRPr="00845C0B">
        <w:rPr>
          <w:rFonts w:cs="Arial"/>
          <w:bCs/>
          <w:sz w:val="22"/>
          <w:szCs w:val="22"/>
        </w:rPr>
        <w:t xml:space="preserve">Health professionals often have considerable experience and knowledge of children’s early experiences within the family home and important information about how siblings were treated by their parents. Obtaining this can help you identify and evidence some patterns of interaction and how these might have begun, for example, perhaps the children’s father </w:t>
      </w:r>
      <w:r w:rsidR="00AA30B6" w:rsidRPr="00845C0B">
        <w:rPr>
          <w:rFonts w:cs="Arial"/>
          <w:bCs/>
          <w:sz w:val="22"/>
          <w:szCs w:val="22"/>
        </w:rPr>
        <w:t>w</w:t>
      </w:r>
      <w:r w:rsidR="00AA2F0B">
        <w:rPr>
          <w:rFonts w:cs="Arial"/>
          <w:bCs/>
          <w:sz w:val="22"/>
          <w:szCs w:val="22"/>
        </w:rPr>
        <w:t>as</w:t>
      </w:r>
      <w:r w:rsidR="00AA30B6" w:rsidRPr="00845C0B">
        <w:rPr>
          <w:rFonts w:cs="Arial"/>
          <w:bCs/>
          <w:sz w:val="22"/>
          <w:szCs w:val="22"/>
        </w:rPr>
        <w:t xml:space="preserve"> observed to favour</w:t>
      </w:r>
      <w:r w:rsidR="00E45A28" w:rsidRPr="00845C0B">
        <w:rPr>
          <w:rFonts w:cs="Arial"/>
          <w:bCs/>
          <w:sz w:val="22"/>
          <w:szCs w:val="22"/>
        </w:rPr>
        <w:t xml:space="preserve"> boys in the family whilst daughters were treated less well. Health visitor records </w:t>
      </w:r>
      <w:r w:rsidR="00E04127" w:rsidRPr="00845C0B">
        <w:rPr>
          <w:rFonts w:cs="Arial"/>
          <w:bCs/>
          <w:sz w:val="22"/>
          <w:szCs w:val="22"/>
        </w:rPr>
        <w:t xml:space="preserve">can also </w:t>
      </w:r>
      <w:r w:rsidR="00E45A28" w:rsidRPr="00845C0B">
        <w:rPr>
          <w:rFonts w:cs="Arial"/>
          <w:bCs/>
          <w:sz w:val="22"/>
          <w:szCs w:val="22"/>
        </w:rPr>
        <w:t xml:space="preserve">provide a rich source of information about how children were treated and how they progressed. </w:t>
      </w:r>
    </w:p>
    <w:p w:rsidR="00F66132" w:rsidRPr="00845C0B" w:rsidRDefault="00F66132" w:rsidP="00E63FBB">
      <w:pPr>
        <w:spacing w:line="240" w:lineRule="auto"/>
        <w:ind w:left="142"/>
        <w:rPr>
          <w:rStyle w:val="BAAFBold"/>
          <w:rFonts w:cs="Arial"/>
          <w:sz w:val="22"/>
          <w:szCs w:val="22"/>
        </w:rPr>
      </w:pPr>
      <w:r w:rsidRPr="00845C0B">
        <w:rPr>
          <w:rFonts w:cs="Arial"/>
          <w:b/>
          <w:sz w:val="22"/>
          <w:szCs w:val="22"/>
        </w:rPr>
        <w:t>Education staff – nursery or school settings</w:t>
      </w:r>
      <w:r w:rsidR="00E04127" w:rsidRPr="00845C0B">
        <w:rPr>
          <w:rFonts w:cs="Arial"/>
          <w:sz w:val="22"/>
          <w:szCs w:val="22"/>
        </w:rPr>
        <w:t>.</w:t>
      </w:r>
      <w:r w:rsidRPr="00845C0B">
        <w:rPr>
          <w:rFonts w:cs="Arial"/>
          <w:sz w:val="22"/>
          <w:szCs w:val="22"/>
        </w:rPr>
        <w:t xml:space="preserve"> </w:t>
      </w:r>
      <w:r w:rsidR="00B04513" w:rsidRPr="00845C0B">
        <w:rPr>
          <w:rFonts w:cs="Arial"/>
          <w:sz w:val="22"/>
          <w:szCs w:val="22"/>
        </w:rPr>
        <w:t xml:space="preserve">Education staff </w:t>
      </w:r>
      <w:r w:rsidR="004B2696">
        <w:rPr>
          <w:rFonts w:cs="Arial"/>
          <w:sz w:val="22"/>
          <w:szCs w:val="22"/>
        </w:rPr>
        <w:t>in nursery,</w:t>
      </w:r>
      <w:r w:rsidR="00B04513" w:rsidRPr="00845C0B">
        <w:rPr>
          <w:rFonts w:cs="Arial"/>
          <w:sz w:val="22"/>
          <w:szCs w:val="22"/>
        </w:rPr>
        <w:t xml:space="preserve"> pre-school</w:t>
      </w:r>
      <w:r w:rsidR="004B2696">
        <w:rPr>
          <w:rFonts w:cs="Arial"/>
          <w:sz w:val="22"/>
          <w:szCs w:val="22"/>
        </w:rPr>
        <w:t xml:space="preserve"> or school settings</w:t>
      </w:r>
      <w:r w:rsidR="00B04513" w:rsidRPr="00845C0B">
        <w:rPr>
          <w:rFonts w:cs="Arial"/>
          <w:sz w:val="22"/>
          <w:szCs w:val="22"/>
        </w:rPr>
        <w:t xml:space="preserve"> </w:t>
      </w:r>
      <w:r w:rsidR="00AA2F0B">
        <w:rPr>
          <w:rFonts w:cs="Arial"/>
          <w:sz w:val="22"/>
          <w:szCs w:val="22"/>
        </w:rPr>
        <w:t xml:space="preserve">also </w:t>
      </w:r>
      <w:r w:rsidR="00B04513" w:rsidRPr="00845C0B">
        <w:rPr>
          <w:rFonts w:cs="Arial"/>
          <w:sz w:val="22"/>
          <w:szCs w:val="22"/>
        </w:rPr>
        <w:t>have important knowledge about the children’s sibling relationships but may not be routinely asked to contribute to sibling assessments. Understanding each child’s behaviour and presentation in different settings is an important component of the assessment</w:t>
      </w:r>
      <w:r w:rsidR="00171E80">
        <w:rPr>
          <w:rFonts w:cs="Arial"/>
          <w:sz w:val="22"/>
          <w:szCs w:val="22"/>
        </w:rPr>
        <w:t>, e.g.</w:t>
      </w:r>
      <w:r w:rsidR="00AA2F0B">
        <w:rPr>
          <w:rFonts w:cs="Arial"/>
          <w:sz w:val="22"/>
          <w:szCs w:val="22"/>
        </w:rPr>
        <w:t xml:space="preserve"> a child may show aggressive behaviour towards siblings and may or may not show similar behaviour towards peers at school. </w:t>
      </w:r>
      <w:r w:rsidR="00B04513" w:rsidRPr="00845C0B">
        <w:rPr>
          <w:rFonts w:cs="Arial"/>
          <w:sz w:val="22"/>
          <w:szCs w:val="22"/>
        </w:rPr>
        <w:t xml:space="preserve">Staff in playgroups and other pre-school settings are likely to have a detailed knowledge of the child as well as how </w:t>
      </w:r>
      <w:r w:rsidR="00171E80">
        <w:rPr>
          <w:rFonts w:cs="Arial"/>
          <w:sz w:val="22"/>
          <w:szCs w:val="22"/>
        </w:rPr>
        <w:t>they relate</w:t>
      </w:r>
      <w:r w:rsidR="00B04513" w:rsidRPr="00845C0B">
        <w:rPr>
          <w:rFonts w:cs="Arial"/>
          <w:sz w:val="22"/>
          <w:szCs w:val="22"/>
        </w:rPr>
        <w:t xml:space="preserve"> to other children, similarly for teaching staff working with any school-aged children. </w:t>
      </w:r>
    </w:p>
    <w:p w:rsidR="007D57FD" w:rsidRPr="00171E80" w:rsidRDefault="00F66132" w:rsidP="006C42F2">
      <w:pPr>
        <w:numPr>
          <w:ilvl w:val="0"/>
          <w:numId w:val="2"/>
        </w:numPr>
        <w:tabs>
          <w:tab w:val="left" w:pos="142"/>
        </w:tabs>
        <w:spacing w:line="240" w:lineRule="auto"/>
        <w:ind w:left="142"/>
        <w:rPr>
          <w:rStyle w:val="BAAFBold"/>
          <w:rFonts w:cs="Arial"/>
          <w:b w:val="0"/>
          <w:sz w:val="22"/>
          <w:szCs w:val="22"/>
        </w:rPr>
      </w:pPr>
      <w:r w:rsidRPr="003D4DA8">
        <w:rPr>
          <w:rStyle w:val="BAAFBold"/>
          <w:rFonts w:cs="Arial"/>
          <w:sz w:val="22"/>
          <w:szCs w:val="22"/>
        </w:rPr>
        <w:t>Where an SDQ</w:t>
      </w:r>
      <w:r w:rsidR="00A61EE6" w:rsidRPr="003D4DA8">
        <w:rPr>
          <w:rStyle w:val="FootnoteReference"/>
          <w:rFonts w:cs="Arial"/>
          <w:b/>
          <w:bCs/>
          <w:sz w:val="22"/>
          <w:szCs w:val="22"/>
        </w:rPr>
        <w:footnoteReference w:id="4"/>
      </w:r>
      <w:r w:rsidRPr="003D4DA8">
        <w:rPr>
          <w:rStyle w:val="BAAFBold"/>
          <w:rFonts w:cs="Arial"/>
          <w:sz w:val="22"/>
          <w:szCs w:val="22"/>
        </w:rPr>
        <w:t xml:space="preserve"> has been completed,</w:t>
      </w:r>
      <w:r w:rsidRPr="00845C0B">
        <w:rPr>
          <w:rStyle w:val="BAAFBold"/>
          <w:rFonts w:cs="Arial"/>
          <w:sz w:val="22"/>
          <w:szCs w:val="22"/>
        </w:rPr>
        <w:t xml:space="preserve"> set out any significant findings about the child’s individual needs and behaviours</w:t>
      </w:r>
      <w:r w:rsidRPr="00171E80">
        <w:rPr>
          <w:rStyle w:val="BAAFBold"/>
          <w:rFonts w:cs="Arial"/>
          <w:b w:val="0"/>
          <w:sz w:val="22"/>
          <w:szCs w:val="22"/>
        </w:rPr>
        <w:t xml:space="preserve">. </w:t>
      </w:r>
    </w:p>
    <w:p w:rsidR="00A61EE6" w:rsidRPr="00171E80" w:rsidRDefault="00D63113" w:rsidP="00E63FBB">
      <w:pPr>
        <w:spacing w:line="240" w:lineRule="auto"/>
        <w:ind w:left="142"/>
        <w:rPr>
          <w:rStyle w:val="BAAFBold"/>
          <w:rFonts w:cs="Arial"/>
          <w:b w:val="0"/>
          <w:sz w:val="22"/>
          <w:szCs w:val="22"/>
        </w:rPr>
      </w:pPr>
      <w:r>
        <w:rPr>
          <w:rStyle w:val="BAAFBold"/>
          <w:rFonts w:cs="Arial"/>
          <w:b w:val="0"/>
          <w:sz w:val="22"/>
          <w:szCs w:val="22"/>
        </w:rPr>
        <w:t>Where available</w:t>
      </w:r>
      <w:r w:rsidR="00171E80">
        <w:rPr>
          <w:rStyle w:val="BAAFBold"/>
          <w:rFonts w:cs="Arial"/>
          <w:b w:val="0"/>
          <w:sz w:val="22"/>
          <w:szCs w:val="22"/>
        </w:rPr>
        <w:t>,</w:t>
      </w:r>
      <w:r>
        <w:rPr>
          <w:rStyle w:val="BAAFBold"/>
          <w:rFonts w:cs="Arial"/>
          <w:b w:val="0"/>
          <w:sz w:val="22"/>
          <w:szCs w:val="22"/>
        </w:rPr>
        <w:t xml:space="preserve"> the SDQ can be a </w:t>
      </w:r>
      <w:r w:rsidRPr="00845C0B">
        <w:rPr>
          <w:rStyle w:val="BAAFBold"/>
          <w:rFonts w:cs="Arial"/>
          <w:b w:val="0"/>
          <w:sz w:val="22"/>
          <w:szCs w:val="22"/>
        </w:rPr>
        <w:t xml:space="preserve">helpful tool </w:t>
      </w:r>
      <w:r>
        <w:rPr>
          <w:rStyle w:val="BAAFBold"/>
          <w:rFonts w:cs="Arial"/>
          <w:b w:val="0"/>
          <w:sz w:val="22"/>
          <w:szCs w:val="22"/>
        </w:rPr>
        <w:t>to</w:t>
      </w:r>
      <w:r w:rsidRPr="00845C0B">
        <w:rPr>
          <w:rStyle w:val="BAAFBold"/>
          <w:rFonts w:cs="Arial"/>
          <w:b w:val="0"/>
          <w:sz w:val="22"/>
          <w:szCs w:val="22"/>
        </w:rPr>
        <w:t xml:space="preserve"> contribute to understanding</w:t>
      </w:r>
      <w:r w:rsidR="00171E80">
        <w:rPr>
          <w:rStyle w:val="BAAFBold"/>
          <w:rFonts w:cs="Arial"/>
          <w:b w:val="0"/>
          <w:sz w:val="22"/>
          <w:szCs w:val="22"/>
        </w:rPr>
        <w:t xml:space="preserve"> of</w:t>
      </w:r>
      <w:r w:rsidRPr="00845C0B">
        <w:rPr>
          <w:rStyle w:val="BAAFBold"/>
          <w:rFonts w:cs="Arial"/>
          <w:b w:val="0"/>
          <w:sz w:val="22"/>
          <w:szCs w:val="22"/>
        </w:rPr>
        <w:t xml:space="preserve"> the children and their needs</w:t>
      </w:r>
      <w:r>
        <w:rPr>
          <w:rStyle w:val="BAAFBold"/>
          <w:rFonts w:cs="Arial"/>
          <w:b w:val="0"/>
          <w:sz w:val="22"/>
          <w:szCs w:val="22"/>
        </w:rPr>
        <w:t>.</w:t>
      </w:r>
      <w:r w:rsidRPr="00D63113">
        <w:rPr>
          <w:rStyle w:val="BAAFBold"/>
          <w:rFonts w:cs="Arial"/>
          <w:b w:val="0"/>
          <w:sz w:val="22"/>
          <w:szCs w:val="22"/>
        </w:rPr>
        <w:t xml:space="preserve"> </w:t>
      </w:r>
      <w:r w:rsidR="00A61EE6" w:rsidRPr="00845C0B">
        <w:rPr>
          <w:rStyle w:val="BAAFBold"/>
          <w:rFonts w:cs="Arial"/>
          <w:b w:val="0"/>
          <w:sz w:val="22"/>
          <w:szCs w:val="22"/>
        </w:rPr>
        <w:t>Using the information gathered from the SDQs completed for each of the siblings</w:t>
      </w:r>
      <w:r w:rsidR="00171E80">
        <w:rPr>
          <w:rStyle w:val="BAAFBold"/>
          <w:rFonts w:cs="Arial"/>
          <w:b w:val="0"/>
          <w:sz w:val="22"/>
          <w:szCs w:val="22"/>
        </w:rPr>
        <w:t>,</w:t>
      </w:r>
      <w:r w:rsidR="00A61EE6" w:rsidRPr="00845C0B">
        <w:rPr>
          <w:rStyle w:val="BAAFBold"/>
          <w:rFonts w:cs="Arial"/>
          <w:b w:val="0"/>
          <w:sz w:val="22"/>
          <w:szCs w:val="22"/>
        </w:rPr>
        <w:t xml:space="preserve"> comment here on how any of the issues raised has had an impact on the sibling relationships and what possible future implications there might be for support or placement</w:t>
      </w:r>
      <w:r w:rsidR="00A61EE6" w:rsidRPr="00171E80">
        <w:rPr>
          <w:rStyle w:val="BAAFBold"/>
          <w:rFonts w:cs="Arial"/>
          <w:b w:val="0"/>
          <w:sz w:val="22"/>
          <w:szCs w:val="22"/>
        </w:rPr>
        <w:t>.</w:t>
      </w:r>
    </w:p>
    <w:p w:rsidR="00AB3618" w:rsidRPr="00845C0B" w:rsidRDefault="0060634B" w:rsidP="00E63FBB">
      <w:pPr>
        <w:spacing w:line="240" w:lineRule="auto"/>
        <w:ind w:left="142"/>
        <w:rPr>
          <w:rStyle w:val="BAAFBold"/>
          <w:rFonts w:cs="Arial"/>
          <w:b w:val="0"/>
          <w:sz w:val="22"/>
          <w:szCs w:val="22"/>
        </w:rPr>
      </w:pPr>
      <w:r>
        <w:rPr>
          <w:rStyle w:val="BAAFBold"/>
          <w:rFonts w:cs="Arial"/>
          <w:b w:val="0"/>
          <w:sz w:val="22"/>
          <w:szCs w:val="22"/>
        </w:rPr>
        <w:t>NB. Although c</w:t>
      </w:r>
      <w:r w:rsidR="007D57FD" w:rsidRPr="00845C0B">
        <w:rPr>
          <w:rStyle w:val="BAAFBold"/>
          <w:rFonts w:cs="Arial"/>
          <w:b w:val="0"/>
          <w:sz w:val="22"/>
          <w:szCs w:val="22"/>
        </w:rPr>
        <w:t xml:space="preserve">ompletion of the SDQ is only required by the </w:t>
      </w:r>
      <w:proofErr w:type="spellStart"/>
      <w:r w:rsidR="007D57FD" w:rsidRPr="00845C0B">
        <w:rPr>
          <w:rStyle w:val="BAAFBold"/>
          <w:rFonts w:cs="Arial"/>
          <w:b w:val="0"/>
          <w:sz w:val="22"/>
          <w:szCs w:val="22"/>
        </w:rPr>
        <w:t>D</w:t>
      </w:r>
      <w:r w:rsidR="00171E80">
        <w:rPr>
          <w:rStyle w:val="BAAFBold"/>
          <w:rFonts w:cs="Arial"/>
          <w:b w:val="0"/>
          <w:sz w:val="22"/>
          <w:szCs w:val="22"/>
        </w:rPr>
        <w:t>f</w:t>
      </w:r>
      <w:r w:rsidR="007D57FD" w:rsidRPr="00845C0B">
        <w:rPr>
          <w:rStyle w:val="BAAFBold"/>
          <w:rFonts w:cs="Arial"/>
          <w:b w:val="0"/>
          <w:sz w:val="22"/>
          <w:szCs w:val="22"/>
        </w:rPr>
        <w:t>E</w:t>
      </w:r>
      <w:proofErr w:type="spellEnd"/>
      <w:r w:rsidR="007D57FD" w:rsidRPr="00845C0B">
        <w:rPr>
          <w:rStyle w:val="BAAFBold"/>
          <w:rFonts w:cs="Arial"/>
          <w:b w:val="0"/>
          <w:sz w:val="22"/>
          <w:szCs w:val="22"/>
        </w:rPr>
        <w:t xml:space="preserve"> for children aged 4–16 who have been continuously looked after for a year</w:t>
      </w:r>
      <w:r w:rsidR="00171E80">
        <w:rPr>
          <w:rStyle w:val="BAAFBold"/>
          <w:rFonts w:cs="Arial"/>
          <w:b w:val="0"/>
          <w:sz w:val="22"/>
          <w:szCs w:val="22"/>
        </w:rPr>
        <w:t>,</w:t>
      </w:r>
      <w:r w:rsidR="00A61EE6">
        <w:rPr>
          <w:rStyle w:val="BAAFBold"/>
          <w:rFonts w:cs="Arial"/>
          <w:b w:val="0"/>
          <w:sz w:val="22"/>
          <w:szCs w:val="22"/>
        </w:rPr>
        <w:t xml:space="preserve"> </w:t>
      </w:r>
      <w:r w:rsidR="00AB3618" w:rsidRPr="00845C0B">
        <w:rPr>
          <w:rStyle w:val="BAAFBold"/>
          <w:rFonts w:cs="Arial"/>
          <w:b w:val="0"/>
          <w:sz w:val="22"/>
          <w:szCs w:val="22"/>
        </w:rPr>
        <w:t>Beckett</w:t>
      </w:r>
      <w:r w:rsidR="00171E80">
        <w:rPr>
          <w:rStyle w:val="BAAFBold"/>
          <w:rFonts w:cs="Arial"/>
          <w:b w:val="0"/>
          <w:sz w:val="22"/>
          <w:szCs w:val="22"/>
        </w:rPr>
        <w:t xml:space="preserve"> </w:t>
      </w:r>
      <w:r w:rsidR="00AB3618" w:rsidRPr="00845C0B">
        <w:rPr>
          <w:rStyle w:val="BAAFBold"/>
          <w:rFonts w:cs="Arial"/>
          <w:b w:val="0"/>
          <w:sz w:val="22"/>
          <w:szCs w:val="22"/>
        </w:rPr>
        <w:t>advises that foster carers c</w:t>
      </w:r>
      <w:r w:rsidR="007D57FD" w:rsidRPr="00845C0B">
        <w:rPr>
          <w:rStyle w:val="BAAFBold"/>
          <w:rFonts w:cs="Arial"/>
          <w:b w:val="0"/>
          <w:sz w:val="22"/>
          <w:szCs w:val="22"/>
        </w:rPr>
        <w:t>ould</w:t>
      </w:r>
      <w:r w:rsidR="00AB3618" w:rsidRPr="00845C0B">
        <w:rPr>
          <w:rStyle w:val="BAAFBold"/>
          <w:rFonts w:cs="Arial"/>
          <w:b w:val="0"/>
          <w:sz w:val="22"/>
          <w:szCs w:val="22"/>
        </w:rPr>
        <w:t xml:space="preserve"> </w:t>
      </w:r>
      <w:r w:rsidR="007D57FD" w:rsidRPr="00845C0B">
        <w:rPr>
          <w:rStyle w:val="BAAFBold"/>
          <w:rFonts w:cs="Arial"/>
          <w:b w:val="0"/>
          <w:sz w:val="22"/>
          <w:szCs w:val="22"/>
        </w:rPr>
        <w:t>be asked to complete an SDQ for children aged two years and above</w:t>
      </w:r>
      <w:r w:rsidR="00AB3618" w:rsidRPr="00845C0B">
        <w:rPr>
          <w:rStyle w:val="BAAFBold"/>
          <w:rFonts w:cs="Arial"/>
          <w:b w:val="0"/>
          <w:sz w:val="22"/>
          <w:szCs w:val="22"/>
        </w:rPr>
        <w:t xml:space="preserve"> and that foster c</w:t>
      </w:r>
      <w:r w:rsidR="007D57FD" w:rsidRPr="00845C0B">
        <w:rPr>
          <w:rStyle w:val="BAAFBold"/>
          <w:rFonts w:cs="Arial"/>
          <w:b w:val="0"/>
          <w:sz w:val="22"/>
          <w:szCs w:val="22"/>
        </w:rPr>
        <w:t xml:space="preserve">arers and pre-school staff should be asked to complete the appropriate SDQ for children aged three and above. The impact supplement of the SDQ </w:t>
      </w:r>
      <w:r>
        <w:rPr>
          <w:rStyle w:val="BAAFBold"/>
          <w:rFonts w:cs="Arial"/>
          <w:b w:val="0"/>
          <w:sz w:val="22"/>
          <w:szCs w:val="22"/>
        </w:rPr>
        <w:t xml:space="preserve">also </w:t>
      </w:r>
      <w:r w:rsidR="007D57FD" w:rsidRPr="00845C0B">
        <w:rPr>
          <w:rStyle w:val="BAAFBold"/>
          <w:rFonts w:cs="Arial"/>
          <w:b w:val="0"/>
          <w:sz w:val="22"/>
          <w:szCs w:val="22"/>
        </w:rPr>
        <w:t xml:space="preserve">generates helpful information about what it is like for the carer looking after the child, as well as thinking about the child’s own awareness of the difficulties that may distress </w:t>
      </w:r>
      <w:r w:rsidR="00171E80">
        <w:rPr>
          <w:rStyle w:val="BAAFBold"/>
          <w:rFonts w:cs="Arial"/>
          <w:b w:val="0"/>
          <w:sz w:val="22"/>
          <w:szCs w:val="22"/>
        </w:rPr>
        <w:t>them</w:t>
      </w:r>
      <w:r w:rsidR="007D57FD" w:rsidRPr="00845C0B">
        <w:rPr>
          <w:rStyle w:val="BAAFBold"/>
          <w:rFonts w:cs="Arial"/>
          <w:b w:val="0"/>
          <w:sz w:val="22"/>
          <w:szCs w:val="22"/>
        </w:rPr>
        <w:t xml:space="preserve">. </w:t>
      </w:r>
      <w:r w:rsidR="00AB3618" w:rsidRPr="00845C0B">
        <w:rPr>
          <w:rStyle w:val="BAAFBold"/>
          <w:rFonts w:cs="Arial"/>
          <w:b w:val="0"/>
          <w:sz w:val="22"/>
          <w:szCs w:val="22"/>
        </w:rPr>
        <w:t>Beckett notes that</w:t>
      </w:r>
      <w:r w:rsidR="00171E80">
        <w:rPr>
          <w:rStyle w:val="BAAFBold"/>
          <w:rFonts w:cs="Arial"/>
          <w:b w:val="0"/>
          <w:sz w:val="22"/>
          <w:szCs w:val="22"/>
        </w:rPr>
        <w:t>,</w:t>
      </w:r>
      <w:r w:rsidR="00AB3618" w:rsidRPr="00845C0B">
        <w:rPr>
          <w:rStyle w:val="BAAFBold"/>
          <w:rFonts w:cs="Arial"/>
          <w:b w:val="0"/>
          <w:sz w:val="22"/>
          <w:szCs w:val="22"/>
        </w:rPr>
        <w:t xml:space="preserve"> in general, SDQs completed by teachers are better at picking up on conduct problems</w:t>
      </w:r>
      <w:r>
        <w:rPr>
          <w:rStyle w:val="BAAFBold"/>
          <w:rFonts w:cs="Arial"/>
          <w:b w:val="0"/>
          <w:sz w:val="22"/>
          <w:szCs w:val="22"/>
        </w:rPr>
        <w:t>;</w:t>
      </w:r>
      <w:r w:rsidR="00AB3618" w:rsidRPr="00845C0B">
        <w:rPr>
          <w:rStyle w:val="BAAFBold"/>
          <w:rFonts w:cs="Arial"/>
          <w:b w:val="0"/>
          <w:sz w:val="22"/>
          <w:szCs w:val="22"/>
        </w:rPr>
        <w:t xml:space="preserve"> parents/carers are better at noting emotional symptoms</w:t>
      </w:r>
      <w:r w:rsidR="00171E80">
        <w:rPr>
          <w:rStyle w:val="BAAFBold"/>
          <w:rFonts w:cs="Arial"/>
          <w:b w:val="0"/>
          <w:sz w:val="22"/>
          <w:szCs w:val="22"/>
        </w:rPr>
        <w:t>,</w:t>
      </w:r>
      <w:r w:rsidR="00AB3618" w:rsidRPr="00845C0B">
        <w:rPr>
          <w:rStyle w:val="BAAFBold"/>
          <w:rFonts w:cs="Arial"/>
          <w:b w:val="0"/>
          <w:sz w:val="22"/>
          <w:szCs w:val="22"/>
        </w:rPr>
        <w:t xml:space="preserve"> and </w:t>
      </w:r>
      <w:r>
        <w:rPr>
          <w:rStyle w:val="BAAFBold"/>
          <w:rFonts w:cs="Arial"/>
          <w:b w:val="0"/>
          <w:sz w:val="22"/>
          <w:szCs w:val="22"/>
        </w:rPr>
        <w:t xml:space="preserve">whilst </w:t>
      </w:r>
      <w:r w:rsidR="00AB3618" w:rsidRPr="00845C0B">
        <w:rPr>
          <w:rStyle w:val="BAAFBold"/>
          <w:rFonts w:cs="Arial"/>
          <w:b w:val="0"/>
          <w:sz w:val="22"/>
          <w:szCs w:val="22"/>
        </w:rPr>
        <w:t xml:space="preserve">SDQs are good at detecting conduct, hyperactivity, depressive and some anxiety disorders, </w:t>
      </w:r>
      <w:r>
        <w:rPr>
          <w:rStyle w:val="BAAFBold"/>
          <w:rFonts w:cs="Arial"/>
          <w:b w:val="0"/>
          <w:sz w:val="22"/>
          <w:szCs w:val="22"/>
        </w:rPr>
        <w:t xml:space="preserve">they </w:t>
      </w:r>
      <w:r w:rsidR="00AB3618" w:rsidRPr="00845C0B">
        <w:rPr>
          <w:rStyle w:val="BAAFBold"/>
          <w:rFonts w:cs="Arial"/>
          <w:b w:val="0"/>
          <w:sz w:val="22"/>
          <w:szCs w:val="22"/>
        </w:rPr>
        <w:t>are poor at detecting specific phobias, separation anxiety and eatin</w:t>
      </w:r>
      <w:r w:rsidR="00171E80">
        <w:rPr>
          <w:rStyle w:val="BAAFBold"/>
          <w:rFonts w:cs="Arial"/>
          <w:b w:val="0"/>
          <w:sz w:val="22"/>
          <w:szCs w:val="22"/>
        </w:rPr>
        <w:t>g disorders.</w:t>
      </w:r>
    </w:p>
    <w:p w:rsidR="007E594E" w:rsidRPr="00845C0B" w:rsidRDefault="00F66132" w:rsidP="006C42F2">
      <w:pPr>
        <w:numPr>
          <w:ilvl w:val="0"/>
          <w:numId w:val="2"/>
        </w:numPr>
        <w:tabs>
          <w:tab w:val="left" w:pos="142"/>
        </w:tabs>
        <w:spacing w:line="240" w:lineRule="auto"/>
        <w:ind w:left="142"/>
        <w:rPr>
          <w:rStyle w:val="BAAFBold"/>
          <w:rFonts w:cs="Arial"/>
          <w:sz w:val="22"/>
          <w:szCs w:val="22"/>
        </w:rPr>
      </w:pPr>
      <w:r w:rsidRPr="00845C0B">
        <w:rPr>
          <w:rStyle w:val="BAAFBold"/>
          <w:rFonts w:cs="Arial"/>
          <w:sz w:val="22"/>
          <w:szCs w:val="22"/>
        </w:rPr>
        <w:t xml:space="preserve">Overview of each </w:t>
      </w:r>
      <w:r w:rsidR="00171E80" w:rsidRPr="00845C0B">
        <w:rPr>
          <w:rStyle w:val="BAAFBold"/>
          <w:rFonts w:cs="Arial"/>
          <w:sz w:val="22"/>
          <w:szCs w:val="22"/>
        </w:rPr>
        <w:t>c</w:t>
      </w:r>
      <w:r w:rsidR="006C42F2">
        <w:rPr>
          <w:rStyle w:val="BAAFBold"/>
          <w:rFonts w:cs="Arial"/>
          <w:sz w:val="22"/>
          <w:szCs w:val="22"/>
        </w:rPr>
        <w:t>hild and their i</w:t>
      </w:r>
      <w:r w:rsidRPr="00845C0B">
        <w:rPr>
          <w:rStyle w:val="BAAFBold"/>
          <w:rFonts w:cs="Arial"/>
          <w:sz w:val="22"/>
          <w:szCs w:val="22"/>
        </w:rPr>
        <w:t xml:space="preserve">ndividual </w:t>
      </w:r>
      <w:r w:rsidR="00171E80" w:rsidRPr="00845C0B">
        <w:rPr>
          <w:rStyle w:val="BAAFBold"/>
          <w:rFonts w:cs="Arial"/>
          <w:sz w:val="22"/>
          <w:szCs w:val="22"/>
        </w:rPr>
        <w:t>n</w:t>
      </w:r>
      <w:r w:rsidRPr="00845C0B">
        <w:rPr>
          <w:rStyle w:val="BAAFBold"/>
          <w:rFonts w:cs="Arial"/>
          <w:sz w:val="22"/>
          <w:szCs w:val="22"/>
        </w:rPr>
        <w:t>eeds</w:t>
      </w:r>
      <w:r w:rsidR="007E594E" w:rsidRPr="00171E80">
        <w:rPr>
          <w:rStyle w:val="BAAFBold"/>
          <w:rFonts w:cs="Arial"/>
          <w:b w:val="0"/>
          <w:sz w:val="22"/>
          <w:szCs w:val="22"/>
        </w:rPr>
        <w:t>.</w:t>
      </w:r>
    </w:p>
    <w:p w:rsidR="00780FDE" w:rsidRPr="00845C0B" w:rsidRDefault="007E594E" w:rsidP="00E63FBB">
      <w:pPr>
        <w:spacing w:line="240" w:lineRule="auto"/>
        <w:ind w:left="142"/>
        <w:rPr>
          <w:rStyle w:val="BAAFBold"/>
          <w:rFonts w:cs="Arial"/>
          <w:b w:val="0"/>
          <w:sz w:val="22"/>
          <w:szCs w:val="22"/>
        </w:rPr>
      </w:pPr>
      <w:r w:rsidRPr="00845C0B">
        <w:rPr>
          <w:rStyle w:val="BAAFBold"/>
          <w:rFonts w:cs="Arial"/>
          <w:b w:val="0"/>
          <w:sz w:val="22"/>
          <w:szCs w:val="22"/>
        </w:rPr>
        <w:t>When assessing the relationships between siblings</w:t>
      </w:r>
      <w:r w:rsidR="00171E80">
        <w:rPr>
          <w:rStyle w:val="BAAFBold"/>
          <w:rFonts w:cs="Arial"/>
          <w:b w:val="0"/>
          <w:sz w:val="22"/>
          <w:szCs w:val="22"/>
        </w:rPr>
        <w:t>,</w:t>
      </w:r>
      <w:r w:rsidRPr="00845C0B">
        <w:rPr>
          <w:rStyle w:val="BAAFBold"/>
          <w:rFonts w:cs="Arial"/>
          <w:b w:val="0"/>
          <w:sz w:val="22"/>
          <w:szCs w:val="22"/>
        </w:rPr>
        <w:t xml:space="preserve"> particularly where this will be used to make plans about their placement together or apart, it is crucial to conduct a full assessment of each child in a </w:t>
      </w:r>
      <w:r w:rsidRPr="00845C0B">
        <w:rPr>
          <w:rStyle w:val="BAAFBold"/>
          <w:rFonts w:cs="Arial"/>
          <w:b w:val="0"/>
          <w:sz w:val="22"/>
          <w:szCs w:val="22"/>
        </w:rPr>
        <w:lastRenderedPageBreak/>
        <w:t>sibling group as well as an assessment of their relationships with one another. This is also key inf</w:t>
      </w:r>
      <w:r w:rsidR="00171E80">
        <w:rPr>
          <w:rStyle w:val="BAAFBold"/>
          <w:rFonts w:cs="Arial"/>
          <w:b w:val="0"/>
          <w:sz w:val="22"/>
          <w:szCs w:val="22"/>
        </w:rPr>
        <w:t>ormation for any potential long-</w:t>
      </w:r>
      <w:r w:rsidRPr="00845C0B">
        <w:rPr>
          <w:rStyle w:val="BAAFBold"/>
          <w:rFonts w:cs="Arial"/>
          <w:b w:val="0"/>
          <w:sz w:val="22"/>
          <w:szCs w:val="22"/>
        </w:rPr>
        <w:t xml:space="preserve">term carer. </w:t>
      </w:r>
    </w:p>
    <w:p w:rsidR="007E594E" w:rsidRPr="00845C0B" w:rsidRDefault="004D7096" w:rsidP="00E63FBB">
      <w:pPr>
        <w:spacing w:line="240" w:lineRule="auto"/>
        <w:ind w:left="142"/>
        <w:rPr>
          <w:rStyle w:val="BAAFBold"/>
          <w:rFonts w:cs="Arial"/>
          <w:b w:val="0"/>
          <w:sz w:val="22"/>
          <w:szCs w:val="22"/>
        </w:rPr>
      </w:pPr>
      <w:r>
        <w:rPr>
          <w:rStyle w:val="BAAFBold"/>
          <w:rFonts w:cs="Arial"/>
          <w:b w:val="0"/>
          <w:sz w:val="22"/>
          <w:szCs w:val="22"/>
        </w:rPr>
        <w:t>Beckett (p61) highlights the importance of</w:t>
      </w:r>
      <w:r w:rsidR="00780FDE" w:rsidRPr="00845C0B">
        <w:rPr>
          <w:rStyle w:val="BAAFBold"/>
          <w:rFonts w:cs="Arial"/>
          <w:b w:val="0"/>
          <w:sz w:val="22"/>
          <w:szCs w:val="22"/>
        </w:rPr>
        <w:t xml:space="preserve"> each child in a sibling group ha</w:t>
      </w:r>
      <w:r>
        <w:rPr>
          <w:rStyle w:val="BAAFBold"/>
          <w:rFonts w:cs="Arial"/>
          <w:b w:val="0"/>
          <w:sz w:val="22"/>
          <w:szCs w:val="22"/>
        </w:rPr>
        <w:t>ving</w:t>
      </w:r>
      <w:r w:rsidR="00780FDE" w:rsidRPr="00845C0B">
        <w:rPr>
          <w:rStyle w:val="BAAFBold"/>
          <w:rFonts w:cs="Arial"/>
          <w:b w:val="0"/>
          <w:sz w:val="22"/>
          <w:szCs w:val="22"/>
        </w:rPr>
        <w:t xml:space="preserve"> the opportunity for some individual sessions in which they can explore and reflect on their life at home, the reasons why they are in care, and what they would wish for in the future. Disabled children may need extra help to be able to communicate their wishes, feelings and views. </w:t>
      </w:r>
    </w:p>
    <w:p w:rsidR="007E594E" w:rsidRPr="00845C0B" w:rsidRDefault="007E594E" w:rsidP="00E63FBB">
      <w:pPr>
        <w:spacing w:line="240" w:lineRule="auto"/>
        <w:ind w:left="142"/>
        <w:rPr>
          <w:rStyle w:val="BAAFBold"/>
          <w:rFonts w:cs="Arial"/>
          <w:b w:val="0"/>
          <w:sz w:val="22"/>
          <w:szCs w:val="22"/>
        </w:rPr>
      </w:pPr>
      <w:r w:rsidRPr="00845C0B">
        <w:rPr>
          <w:rStyle w:val="BAAFBold"/>
          <w:rFonts w:cs="Arial"/>
          <w:b w:val="0"/>
          <w:sz w:val="22"/>
          <w:szCs w:val="22"/>
        </w:rPr>
        <w:t xml:space="preserve">Use the information </w:t>
      </w:r>
      <w:r w:rsidR="00171E80">
        <w:rPr>
          <w:rStyle w:val="BAAFBold"/>
          <w:rFonts w:cs="Arial"/>
          <w:b w:val="0"/>
          <w:sz w:val="22"/>
          <w:szCs w:val="22"/>
        </w:rPr>
        <w:t xml:space="preserve">that has been </w:t>
      </w:r>
      <w:r w:rsidRPr="00845C0B">
        <w:rPr>
          <w:rStyle w:val="BAAFBold"/>
          <w:rFonts w:cs="Arial"/>
          <w:b w:val="0"/>
          <w:sz w:val="22"/>
          <w:szCs w:val="22"/>
        </w:rPr>
        <w:t>gathered from all sources</w:t>
      </w:r>
      <w:r w:rsidR="00780FDE" w:rsidRPr="00845C0B">
        <w:rPr>
          <w:rStyle w:val="BAAFBold"/>
          <w:rFonts w:cs="Arial"/>
          <w:b w:val="0"/>
          <w:sz w:val="22"/>
          <w:szCs w:val="22"/>
        </w:rPr>
        <w:t xml:space="preserve"> as well as your own</w:t>
      </w:r>
      <w:r w:rsidR="00780FDE" w:rsidRPr="00845C0B">
        <w:rPr>
          <w:rStyle w:val="BAAFBold"/>
          <w:rFonts w:cs="Arial"/>
          <w:sz w:val="22"/>
          <w:szCs w:val="22"/>
        </w:rPr>
        <w:t xml:space="preserve"> </w:t>
      </w:r>
      <w:r w:rsidR="00780FDE" w:rsidRPr="00845C0B">
        <w:rPr>
          <w:rStyle w:val="BAAFBold"/>
          <w:rFonts w:cs="Arial"/>
          <w:b w:val="0"/>
          <w:sz w:val="22"/>
          <w:szCs w:val="22"/>
        </w:rPr>
        <w:t>observations to</w:t>
      </w:r>
      <w:r w:rsidR="00780FDE" w:rsidRPr="00845C0B">
        <w:rPr>
          <w:rStyle w:val="BAAFBold"/>
          <w:rFonts w:cs="Arial"/>
          <w:sz w:val="22"/>
          <w:szCs w:val="22"/>
        </w:rPr>
        <w:t xml:space="preserve"> </w:t>
      </w:r>
      <w:r w:rsidRPr="00845C0B">
        <w:rPr>
          <w:rStyle w:val="BAAFBold"/>
          <w:rFonts w:cs="Arial"/>
          <w:b w:val="0"/>
          <w:sz w:val="22"/>
          <w:szCs w:val="22"/>
        </w:rPr>
        <w:t>set out each child’s needs</w:t>
      </w:r>
      <w:r w:rsidR="00171E80">
        <w:rPr>
          <w:rStyle w:val="BAAFBold"/>
          <w:rFonts w:cs="Arial"/>
          <w:b w:val="0"/>
          <w:sz w:val="22"/>
          <w:szCs w:val="22"/>
        </w:rPr>
        <w:t>,</w:t>
      </w:r>
      <w:r w:rsidR="008F5E3D" w:rsidRPr="00845C0B">
        <w:rPr>
          <w:rStyle w:val="BAAFBold"/>
          <w:rFonts w:cs="Arial"/>
          <w:b w:val="0"/>
          <w:sz w:val="22"/>
          <w:szCs w:val="22"/>
        </w:rPr>
        <w:t xml:space="preserve"> considering the following areas: identity, developmental, emotional, behavioural, social, health, </w:t>
      </w:r>
      <w:r w:rsidR="00171E80">
        <w:rPr>
          <w:rStyle w:val="BAAFBold"/>
          <w:rFonts w:cs="Arial"/>
          <w:b w:val="0"/>
          <w:sz w:val="22"/>
          <w:szCs w:val="22"/>
        </w:rPr>
        <w:t xml:space="preserve">and </w:t>
      </w:r>
      <w:r w:rsidR="008F5E3D" w:rsidRPr="00845C0B">
        <w:rPr>
          <w:rStyle w:val="BAAFBold"/>
          <w:rFonts w:cs="Arial"/>
          <w:b w:val="0"/>
          <w:sz w:val="22"/>
          <w:szCs w:val="22"/>
        </w:rPr>
        <w:t>education</w:t>
      </w:r>
      <w:r w:rsidR="00171E80">
        <w:rPr>
          <w:rStyle w:val="BAAFBold"/>
          <w:rFonts w:cs="Arial"/>
          <w:b w:val="0"/>
          <w:sz w:val="22"/>
          <w:szCs w:val="22"/>
        </w:rPr>
        <w:t>,</w:t>
      </w:r>
      <w:r w:rsidR="00426AB3" w:rsidRPr="00845C0B">
        <w:rPr>
          <w:rStyle w:val="BAAFBold"/>
          <w:rFonts w:cs="Arial"/>
          <w:b w:val="0"/>
          <w:sz w:val="22"/>
          <w:szCs w:val="22"/>
        </w:rPr>
        <w:t xml:space="preserve"> </w:t>
      </w:r>
      <w:r w:rsidRPr="00845C0B">
        <w:rPr>
          <w:rStyle w:val="BAAFBold"/>
          <w:rFonts w:cs="Arial"/>
          <w:b w:val="0"/>
          <w:sz w:val="22"/>
          <w:szCs w:val="22"/>
        </w:rPr>
        <w:t xml:space="preserve">recognising where there are differences </w:t>
      </w:r>
      <w:r w:rsidR="00780FDE" w:rsidRPr="00845C0B">
        <w:rPr>
          <w:rStyle w:val="BAAFBold"/>
          <w:rFonts w:cs="Arial"/>
          <w:b w:val="0"/>
          <w:sz w:val="22"/>
          <w:szCs w:val="22"/>
        </w:rPr>
        <w:t xml:space="preserve">in behaviour </w:t>
      </w:r>
      <w:r w:rsidRPr="00845C0B">
        <w:rPr>
          <w:rStyle w:val="BAAFBold"/>
          <w:rFonts w:cs="Arial"/>
          <w:b w:val="0"/>
          <w:sz w:val="22"/>
          <w:szCs w:val="22"/>
        </w:rPr>
        <w:t xml:space="preserve">observed in different settings or by different people. </w:t>
      </w:r>
    </w:p>
    <w:p w:rsidR="00780FDE" w:rsidRPr="00845C0B" w:rsidRDefault="00F66132" w:rsidP="00E86FAF">
      <w:pPr>
        <w:numPr>
          <w:ilvl w:val="0"/>
          <w:numId w:val="2"/>
        </w:numPr>
        <w:spacing w:line="240" w:lineRule="auto"/>
        <w:ind w:left="142"/>
        <w:rPr>
          <w:rStyle w:val="BAAFBold"/>
          <w:rFonts w:cs="Arial"/>
          <w:sz w:val="22"/>
          <w:szCs w:val="22"/>
        </w:rPr>
      </w:pPr>
      <w:r w:rsidRPr="00845C0B">
        <w:rPr>
          <w:rStyle w:val="BAAFBold"/>
          <w:rFonts w:cs="Arial"/>
          <w:sz w:val="22"/>
          <w:szCs w:val="22"/>
        </w:rPr>
        <w:t xml:space="preserve">Overview of </w:t>
      </w:r>
      <w:r w:rsidR="00171E80" w:rsidRPr="00845C0B">
        <w:rPr>
          <w:rStyle w:val="BAAFBold"/>
          <w:rFonts w:cs="Arial"/>
          <w:sz w:val="22"/>
          <w:szCs w:val="22"/>
        </w:rPr>
        <w:t>s</w:t>
      </w:r>
      <w:r w:rsidRPr="00845C0B">
        <w:rPr>
          <w:rStyle w:val="BAAFBold"/>
          <w:rFonts w:cs="Arial"/>
          <w:sz w:val="22"/>
          <w:szCs w:val="22"/>
        </w:rPr>
        <w:t>ibling relationships</w:t>
      </w:r>
      <w:r w:rsidR="00780FDE" w:rsidRPr="00171E80">
        <w:rPr>
          <w:rStyle w:val="BAAFBold"/>
          <w:rFonts w:cs="Arial"/>
          <w:b w:val="0"/>
          <w:sz w:val="22"/>
          <w:szCs w:val="22"/>
        </w:rPr>
        <w:t>.</w:t>
      </w:r>
      <w:r w:rsidR="00780FDE" w:rsidRPr="00845C0B">
        <w:rPr>
          <w:rStyle w:val="BAAFBold"/>
          <w:rFonts w:cs="Arial"/>
          <w:sz w:val="22"/>
          <w:szCs w:val="22"/>
        </w:rPr>
        <w:t xml:space="preserve"> </w:t>
      </w:r>
    </w:p>
    <w:p w:rsidR="00C5739C" w:rsidRPr="00845C0B" w:rsidRDefault="00C5739C" w:rsidP="00E63FBB">
      <w:pPr>
        <w:spacing w:line="240" w:lineRule="auto"/>
        <w:ind w:left="142"/>
        <w:rPr>
          <w:rFonts w:cs="Arial"/>
          <w:b/>
          <w:sz w:val="22"/>
          <w:szCs w:val="22"/>
        </w:rPr>
      </w:pPr>
      <w:r w:rsidRPr="00845C0B">
        <w:rPr>
          <w:rStyle w:val="BAAFBold"/>
          <w:rFonts w:cs="Arial"/>
          <w:b w:val="0"/>
          <w:sz w:val="22"/>
          <w:szCs w:val="22"/>
        </w:rPr>
        <w:t>In this section</w:t>
      </w:r>
      <w:r w:rsidR="00171E80">
        <w:rPr>
          <w:rStyle w:val="BAAFBold"/>
          <w:rFonts w:cs="Arial"/>
          <w:b w:val="0"/>
          <w:sz w:val="22"/>
          <w:szCs w:val="22"/>
        </w:rPr>
        <w:t>,</w:t>
      </w:r>
      <w:r w:rsidRPr="00845C0B">
        <w:rPr>
          <w:rStyle w:val="BAAFBold"/>
          <w:rFonts w:cs="Arial"/>
          <w:b w:val="0"/>
          <w:sz w:val="22"/>
          <w:szCs w:val="22"/>
        </w:rPr>
        <w:t xml:space="preserve"> highlight from your own observations and those of others who have contributed to the assessment</w:t>
      </w:r>
      <w:r w:rsidR="00AA2F0B">
        <w:rPr>
          <w:rStyle w:val="BAAFBold"/>
          <w:rFonts w:cs="Arial"/>
          <w:b w:val="0"/>
          <w:sz w:val="22"/>
          <w:szCs w:val="22"/>
        </w:rPr>
        <w:t xml:space="preserve"> </w:t>
      </w:r>
      <w:r w:rsidRPr="00845C0B">
        <w:rPr>
          <w:rStyle w:val="BAAFBold"/>
          <w:rFonts w:cs="Arial"/>
          <w:b w:val="0"/>
          <w:sz w:val="22"/>
          <w:szCs w:val="22"/>
        </w:rPr>
        <w:t>how each of the children get on with each other and</w:t>
      </w:r>
      <w:r w:rsidR="00171E80">
        <w:rPr>
          <w:rStyle w:val="BAAFBold"/>
          <w:rFonts w:cs="Arial"/>
          <w:b w:val="0"/>
          <w:sz w:val="22"/>
          <w:szCs w:val="22"/>
        </w:rPr>
        <w:t>,</w:t>
      </w:r>
      <w:r w:rsidRPr="00845C0B">
        <w:rPr>
          <w:rStyle w:val="BAAFBold"/>
          <w:rFonts w:cs="Arial"/>
          <w:b w:val="0"/>
          <w:sz w:val="22"/>
          <w:szCs w:val="22"/>
        </w:rPr>
        <w:t xml:space="preserve"> where there are more than </w:t>
      </w:r>
      <w:r w:rsidR="00AA2F0B">
        <w:rPr>
          <w:rStyle w:val="BAAFBold"/>
          <w:rFonts w:cs="Arial"/>
          <w:b w:val="0"/>
          <w:sz w:val="22"/>
          <w:szCs w:val="22"/>
        </w:rPr>
        <w:t>two</w:t>
      </w:r>
      <w:r w:rsidR="00050DDC">
        <w:rPr>
          <w:rStyle w:val="BAAFBold"/>
          <w:rFonts w:cs="Arial"/>
          <w:b w:val="0"/>
          <w:sz w:val="22"/>
          <w:szCs w:val="22"/>
        </w:rPr>
        <w:t xml:space="preserve"> siblings</w:t>
      </w:r>
      <w:r w:rsidR="00171E80">
        <w:rPr>
          <w:rStyle w:val="BAAFBold"/>
          <w:rFonts w:cs="Arial"/>
          <w:b w:val="0"/>
          <w:sz w:val="22"/>
          <w:szCs w:val="22"/>
        </w:rPr>
        <w:t>,</w:t>
      </w:r>
      <w:r w:rsidR="00050DDC">
        <w:rPr>
          <w:rStyle w:val="BAAFBold"/>
          <w:rFonts w:cs="Arial"/>
          <w:b w:val="0"/>
          <w:sz w:val="22"/>
          <w:szCs w:val="22"/>
        </w:rPr>
        <w:t xml:space="preserve"> </w:t>
      </w:r>
      <w:r w:rsidRPr="00845C0B">
        <w:rPr>
          <w:rStyle w:val="BAAFBold"/>
          <w:rFonts w:cs="Arial"/>
          <w:b w:val="0"/>
          <w:sz w:val="22"/>
          <w:szCs w:val="22"/>
        </w:rPr>
        <w:t xml:space="preserve">how they get on as a sibling group together. Note any roles </w:t>
      </w:r>
      <w:r w:rsidR="00171E80">
        <w:rPr>
          <w:rStyle w:val="BAAFBold"/>
          <w:rFonts w:cs="Arial"/>
          <w:b w:val="0"/>
          <w:sz w:val="22"/>
          <w:szCs w:val="22"/>
        </w:rPr>
        <w:t xml:space="preserve">that </w:t>
      </w:r>
      <w:r w:rsidRPr="00845C0B">
        <w:rPr>
          <w:rStyle w:val="BAAFBold"/>
          <w:rFonts w:cs="Arial"/>
          <w:b w:val="0"/>
          <w:sz w:val="22"/>
          <w:szCs w:val="22"/>
        </w:rPr>
        <w:t>they have within the group, the strengths and vulnerabilities of their relationships</w:t>
      </w:r>
      <w:r w:rsidR="00171E80">
        <w:rPr>
          <w:rStyle w:val="BAAFBold"/>
          <w:rFonts w:cs="Arial"/>
          <w:b w:val="0"/>
          <w:sz w:val="22"/>
          <w:szCs w:val="22"/>
        </w:rPr>
        <w:t>,</w:t>
      </w:r>
      <w:r w:rsidRPr="00845C0B">
        <w:rPr>
          <w:rStyle w:val="BAAFBold"/>
          <w:rFonts w:cs="Arial"/>
          <w:b w:val="0"/>
          <w:sz w:val="22"/>
          <w:szCs w:val="22"/>
        </w:rPr>
        <w:t xml:space="preserve"> and how all of this impacts on each child. </w:t>
      </w:r>
    </w:p>
    <w:p w:rsidR="009F333A" w:rsidRPr="00845C0B" w:rsidRDefault="00AA2F0B" w:rsidP="00E63FBB">
      <w:pPr>
        <w:spacing w:line="240" w:lineRule="auto"/>
        <w:ind w:left="142"/>
        <w:rPr>
          <w:rStyle w:val="BAAFBold"/>
          <w:rFonts w:cs="Arial"/>
          <w:b w:val="0"/>
          <w:sz w:val="22"/>
          <w:szCs w:val="22"/>
        </w:rPr>
      </w:pPr>
      <w:r>
        <w:rPr>
          <w:rStyle w:val="BAAFBold"/>
          <w:rFonts w:cs="Arial"/>
          <w:b w:val="0"/>
          <w:sz w:val="22"/>
          <w:szCs w:val="22"/>
        </w:rPr>
        <w:t>A</w:t>
      </w:r>
      <w:r w:rsidR="009F333A" w:rsidRPr="00845C0B">
        <w:rPr>
          <w:rStyle w:val="BAAFBold"/>
          <w:rFonts w:cs="Arial"/>
          <w:b w:val="0"/>
          <w:sz w:val="22"/>
          <w:szCs w:val="22"/>
        </w:rPr>
        <w:t>ssessment</w:t>
      </w:r>
      <w:r>
        <w:rPr>
          <w:rStyle w:val="BAAFBold"/>
          <w:rFonts w:cs="Arial"/>
          <w:b w:val="0"/>
          <w:sz w:val="22"/>
          <w:szCs w:val="22"/>
        </w:rPr>
        <w:t>s of two or more children</w:t>
      </w:r>
      <w:r w:rsidR="00307852">
        <w:rPr>
          <w:rStyle w:val="BAAFBold"/>
          <w:rFonts w:cs="Arial"/>
          <w:b w:val="0"/>
          <w:sz w:val="22"/>
          <w:szCs w:val="22"/>
        </w:rPr>
        <w:t xml:space="preserve"> will benefit from </w:t>
      </w:r>
      <w:r w:rsidR="009F333A" w:rsidRPr="00845C0B">
        <w:rPr>
          <w:rStyle w:val="BAAFBold"/>
          <w:rFonts w:cs="Arial"/>
          <w:b w:val="0"/>
          <w:sz w:val="22"/>
          <w:szCs w:val="22"/>
        </w:rPr>
        <w:t>opportunities to see children in</w:t>
      </w:r>
      <w:r w:rsidR="001F1253" w:rsidRPr="00845C0B">
        <w:rPr>
          <w:rStyle w:val="BAAFBold"/>
          <w:rFonts w:cs="Arial"/>
          <w:b w:val="0"/>
          <w:sz w:val="22"/>
          <w:szCs w:val="22"/>
        </w:rPr>
        <w:t xml:space="preserve"> a sibling group in</w:t>
      </w:r>
      <w:r w:rsidR="009F333A" w:rsidRPr="00845C0B">
        <w:rPr>
          <w:rStyle w:val="BAAFBold"/>
          <w:rFonts w:cs="Arial"/>
          <w:b w:val="0"/>
          <w:sz w:val="22"/>
          <w:szCs w:val="22"/>
        </w:rPr>
        <w:t xml:space="preserve"> different groupings and all together. Observing children at different times of the day and in different settings is also important, </w:t>
      </w:r>
      <w:r w:rsidR="00171E80">
        <w:rPr>
          <w:rStyle w:val="BAAFBold"/>
          <w:rFonts w:cs="Arial"/>
          <w:b w:val="0"/>
          <w:sz w:val="22"/>
          <w:szCs w:val="22"/>
        </w:rPr>
        <w:t xml:space="preserve">e.g. </w:t>
      </w:r>
      <w:r w:rsidR="009F333A" w:rsidRPr="00845C0B">
        <w:rPr>
          <w:rStyle w:val="BAAFBold"/>
          <w:rFonts w:cs="Arial"/>
          <w:b w:val="0"/>
          <w:sz w:val="22"/>
          <w:szCs w:val="22"/>
        </w:rPr>
        <w:t>if the eldest child is at school</w:t>
      </w:r>
      <w:r w:rsidR="00171E80">
        <w:rPr>
          <w:rStyle w:val="BAAFBold"/>
          <w:rFonts w:cs="Arial"/>
          <w:b w:val="0"/>
          <w:sz w:val="22"/>
          <w:szCs w:val="22"/>
        </w:rPr>
        <w:t>,</w:t>
      </w:r>
      <w:r w:rsidR="009F333A" w:rsidRPr="00845C0B">
        <w:rPr>
          <w:rStyle w:val="BAAFBold"/>
          <w:rFonts w:cs="Arial"/>
          <w:b w:val="0"/>
          <w:sz w:val="22"/>
          <w:szCs w:val="22"/>
        </w:rPr>
        <w:t xml:space="preserve"> visit to allow time with pre-school siblings </w:t>
      </w:r>
      <w:r w:rsidR="001F1253" w:rsidRPr="00845C0B">
        <w:rPr>
          <w:rStyle w:val="BAAFBold"/>
          <w:rFonts w:cs="Arial"/>
          <w:b w:val="0"/>
          <w:sz w:val="22"/>
          <w:szCs w:val="22"/>
        </w:rPr>
        <w:t>and then</w:t>
      </w:r>
      <w:r w:rsidR="009F333A" w:rsidRPr="00845C0B">
        <w:rPr>
          <w:rStyle w:val="BAAFBold"/>
          <w:rFonts w:cs="Arial"/>
          <w:b w:val="0"/>
          <w:sz w:val="22"/>
          <w:szCs w:val="22"/>
        </w:rPr>
        <w:t xml:space="preserve"> observe them all being reunited at the end of the school day.</w:t>
      </w:r>
      <w:r w:rsidR="00050DDC">
        <w:rPr>
          <w:rStyle w:val="BAAFBold"/>
          <w:rFonts w:cs="Arial"/>
          <w:b w:val="0"/>
          <w:sz w:val="22"/>
          <w:szCs w:val="22"/>
        </w:rPr>
        <w:t xml:space="preserve"> </w:t>
      </w:r>
      <w:r w:rsidR="00050DDC" w:rsidRPr="00930EB5">
        <w:rPr>
          <w:rStyle w:val="BAAFBold"/>
          <w:rFonts w:cs="Arial"/>
          <w:b w:val="0"/>
          <w:sz w:val="22"/>
          <w:szCs w:val="22"/>
        </w:rPr>
        <w:t xml:space="preserve">Consider using opportunities when they are not aware of </w:t>
      </w:r>
      <w:r w:rsidR="004B2696" w:rsidRPr="00930EB5">
        <w:rPr>
          <w:rStyle w:val="BAAFBold"/>
          <w:rFonts w:cs="Arial"/>
          <w:b w:val="0"/>
          <w:sz w:val="22"/>
          <w:szCs w:val="22"/>
        </w:rPr>
        <w:t>you or</w:t>
      </w:r>
      <w:r w:rsidR="00050DDC" w:rsidRPr="00930EB5">
        <w:rPr>
          <w:rStyle w:val="BAAFBold"/>
          <w:rFonts w:cs="Arial"/>
          <w:b w:val="0"/>
          <w:sz w:val="22"/>
          <w:szCs w:val="22"/>
        </w:rPr>
        <w:t xml:space="preserve"> focused on you, </w:t>
      </w:r>
      <w:r w:rsidR="00171E80">
        <w:rPr>
          <w:rStyle w:val="BAAFBold"/>
          <w:rFonts w:cs="Arial"/>
          <w:b w:val="0"/>
          <w:sz w:val="22"/>
          <w:szCs w:val="22"/>
        </w:rPr>
        <w:t xml:space="preserve">e.g. </w:t>
      </w:r>
      <w:r w:rsidR="00050DDC" w:rsidRPr="00930EB5">
        <w:rPr>
          <w:rStyle w:val="BAAFBold"/>
          <w:rFonts w:cs="Arial"/>
          <w:b w:val="0"/>
          <w:sz w:val="22"/>
          <w:szCs w:val="22"/>
        </w:rPr>
        <w:t xml:space="preserve">observing them in outdoor play together from an indoor window or remotely through use of </w:t>
      </w:r>
      <w:r w:rsidR="00171E80">
        <w:rPr>
          <w:rStyle w:val="BAAFBold"/>
          <w:rFonts w:cs="Arial"/>
          <w:b w:val="0"/>
          <w:sz w:val="22"/>
          <w:szCs w:val="22"/>
        </w:rPr>
        <w:t xml:space="preserve">a </w:t>
      </w:r>
      <w:r w:rsidR="00050DDC" w:rsidRPr="00930EB5">
        <w:rPr>
          <w:rStyle w:val="BAAFBold"/>
          <w:rFonts w:cs="Arial"/>
          <w:b w:val="0"/>
          <w:sz w:val="22"/>
          <w:szCs w:val="22"/>
        </w:rPr>
        <w:t>video link.</w:t>
      </w:r>
    </w:p>
    <w:p w:rsidR="00706875" w:rsidRPr="00845C0B" w:rsidRDefault="00706875" w:rsidP="0070325F">
      <w:pPr>
        <w:numPr>
          <w:ilvl w:val="0"/>
          <w:numId w:val="2"/>
        </w:numPr>
        <w:tabs>
          <w:tab w:val="left" w:pos="142"/>
        </w:tabs>
        <w:spacing w:line="240" w:lineRule="auto"/>
        <w:ind w:left="142"/>
        <w:rPr>
          <w:rStyle w:val="BAAFBold"/>
          <w:rFonts w:cs="Arial"/>
          <w:sz w:val="22"/>
          <w:szCs w:val="22"/>
        </w:rPr>
      </w:pPr>
      <w:r w:rsidRPr="00845C0B">
        <w:rPr>
          <w:rStyle w:val="BAAFBold"/>
          <w:rFonts w:cs="Arial"/>
          <w:sz w:val="22"/>
          <w:szCs w:val="22"/>
        </w:rPr>
        <w:t>S</w:t>
      </w:r>
      <w:r w:rsidR="00F66132" w:rsidRPr="00845C0B">
        <w:rPr>
          <w:rStyle w:val="BAAFBold"/>
          <w:rFonts w:cs="Arial"/>
          <w:sz w:val="22"/>
          <w:szCs w:val="22"/>
        </w:rPr>
        <w:t>upport or intervention</w:t>
      </w:r>
      <w:r w:rsidR="006B474B" w:rsidRPr="00845C0B">
        <w:rPr>
          <w:rStyle w:val="BAAFBold"/>
          <w:rFonts w:cs="Arial"/>
          <w:sz w:val="22"/>
          <w:szCs w:val="22"/>
        </w:rPr>
        <w:t>s</w:t>
      </w:r>
      <w:r w:rsidRPr="00845C0B">
        <w:rPr>
          <w:rStyle w:val="BAAFBold"/>
          <w:rFonts w:cs="Arial"/>
          <w:sz w:val="22"/>
          <w:szCs w:val="22"/>
        </w:rPr>
        <w:t xml:space="preserve"> used </w:t>
      </w:r>
      <w:r w:rsidR="00F66132" w:rsidRPr="00845C0B">
        <w:rPr>
          <w:rStyle w:val="BAAFBold"/>
          <w:rFonts w:cs="Arial"/>
          <w:sz w:val="22"/>
          <w:szCs w:val="22"/>
        </w:rPr>
        <w:t xml:space="preserve">to address any difficulties identified within the sibling relationship? </w:t>
      </w:r>
    </w:p>
    <w:p w:rsidR="00706875" w:rsidRPr="00845C0B" w:rsidRDefault="00C5739C" w:rsidP="00E63FBB">
      <w:pPr>
        <w:spacing w:line="240" w:lineRule="auto"/>
        <w:ind w:left="142"/>
        <w:rPr>
          <w:rFonts w:cs="Arial"/>
          <w:sz w:val="22"/>
          <w:szCs w:val="22"/>
        </w:rPr>
      </w:pPr>
      <w:r w:rsidRPr="00845C0B">
        <w:rPr>
          <w:rFonts w:cs="Arial"/>
          <w:sz w:val="22"/>
          <w:szCs w:val="22"/>
        </w:rPr>
        <w:t>Set out in this section any reparative work and support that has been offered to the foster carers and children, w</w:t>
      </w:r>
      <w:r w:rsidRPr="00845C0B">
        <w:rPr>
          <w:rStyle w:val="BAAFBold"/>
          <w:rFonts w:cs="Arial"/>
          <w:b w:val="0"/>
          <w:sz w:val="22"/>
          <w:szCs w:val="22"/>
        </w:rPr>
        <w:t>hat</w:t>
      </w:r>
      <w:r w:rsidRPr="00845C0B">
        <w:rPr>
          <w:rStyle w:val="BAAFBold"/>
          <w:rFonts w:cs="Arial"/>
          <w:sz w:val="22"/>
          <w:szCs w:val="22"/>
        </w:rPr>
        <w:t xml:space="preserve"> </w:t>
      </w:r>
      <w:r w:rsidRPr="00845C0B">
        <w:rPr>
          <w:rStyle w:val="BAAFBold"/>
          <w:rFonts w:cs="Arial"/>
          <w:b w:val="0"/>
          <w:sz w:val="22"/>
          <w:szCs w:val="22"/>
        </w:rPr>
        <w:t>impact this work has had</w:t>
      </w:r>
      <w:r w:rsidR="00171E80">
        <w:rPr>
          <w:rStyle w:val="BAAFBold"/>
          <w:rFonts w:cs="Arial"/>
          <w:b w:val="0"/>
          <w:sz w:val="22"/>
          <w:szCs w:val="22"/>
        </w:rPr>
        <w:t>,</w:t>
      </w:r>
      <w:r w:rsidRPr="00845C0B">
        <w:rPr>
          <w:rStyle w:val="BAAFBold"/>
          <w:rFonts w:cs="Arial"/>
          <w:b w:val="0"/>
          <w:sz w:val="22"/>
          <w:szCs w:val="22"/>
        </w:rPr>
        <w:t xml:space="preserve"> and whether there is any outstanding work that has been identified.</w:t>
      </w:r>
      <w:r w:rsidRPr="00845C0B">
        <w:rPr>
          <w:rFonts w:cs="Arial"/>
          <w:b/>
          <w:sz w:val="22"/>
          <w:szCs w:val="22"/>
        </w:rPr>
        <w:t xml:space="preserve"> </w:t>
      </w:r>
      <w:r w:rsidR="00706875" w:rsidRPr="00845C0B">
        <w:rPr>
          <w:rStyle w:val="BAAFBold"/>
          <w:rFonts w:cs="Arial"/>
          <w:b w:val="0"/>
          <w:sz w:val="22"/>
          <w:szCs w:val="22"/>
        </w:rPr>
        <w:t xml:space="preserve">Behaviour patterns </w:t>
      </w:r>
      <w:r w:rsidR="00AA2F0B">
        <w:rPr>
          <w:rStyle w:val="BAAFBold"/>
          <w:rFonts w:cs="Arial"/>
          <w:b w:val="0"/>
          <w:sz w:val="22"/>
          <w:szCs w:val="22"/>
        </w:rPr>
        <w:t xml:space="preserve">of concern </w:t>
      </w:r>
      <w:r>
        <w:rPr>
          <w:rStyle w:val="BAAFBold"/>
          <w:rFonts w:cs="Arial"/>
          <w:b w:val="0"/>
          <w:sz w:val="22"/>
          <w:szCs w:val="22"/>
        </w:rPr>
        <w:t>need to</w:t>
      </w:r>
      <w:r w:rsidR="00706875" w:rsidRPr="00845C0B">
        <w:rPr>
          <w:rStyle w:val="BAAFBold"/>
          <w:rFonts w:cs="Arial"/>
          <w:b w:val="0"/>
          <w:sz w:val="22"/>
          <w:szCs w:val="22"/>
        </w:rPr>
        <w:t xml:space="preserve"> be addressed when the children are placed in foster care, whether they are placed together or separately</w:t>
      </w:r>
      <w:r w:rsidR="00AA2F0B">
        <w:rPr>
          <w:rStyle w:val="BAAFBold"/>
          <w:rFonts w:cs="Arial"/>
          <w:b w:val="0"/>
          <w:sz w:val="22"/>
          <w:szCs w:val="22"/>
        </w:rPr>
        <w:t xml:space="preserve">. </w:t>
      </w:r>
      <w:r w:rsidR="00F13B4A" w:rsidRPr="00845C0B">
        <w:rPr>
          <w:rStyle w:val="BAAFBold"/>
          <w:rFonts w:cs="Arial"/>
          <w:b w:val="0"/>
          <w:sz w:val="22"/>
          <w:szCs w:val="22"/>
        </w:rPr>
        <w:t xml:space="preserve">When siblings are placed in separate foster </w:t>
      </w:r>
      <w:r w:rsidR="006B474B" w:rsidRPr="00845C0B">
        <w:rPr>
          <w:rStyle w:val="BAAFBold"/>
          <w:rFonts w:cs="Arial"/>
          <w:b w:val="0"/>
          <w:sz w:val="22"/>
          <w:szCs w:val="22"/>
        </w:rPr>
        <w:t>homes</w:t>
      </w:r>
      <w:r w:rsidR="00171E80">
        <w:rPr>
          <w:rStyle w:val="BAAFBold"/>
          <w:rFonts w:cs="Arial"/>
          <w:b w:val="0"/>
          <w:sz w:val="22"/>
          <w:szCs w:val="22"/>
        </w:rPr>
        <w:t>,</w:t>
      </w:r>
      <w:r w:rsidR="00F13B4A" w:rsidRPr="00845C0B">
        <w:rPr>
          <w:rStyle w:val="BAAFBold"/>
          <w:rFonts w:cs="Arial"/>
          <w:b w:val="0"/>
          <w:sz w:val="22"/>
          <w:szCs w:val="22"/>
        </w:rPr>
        <w:t xml:space="preserve"> contact, including overnight visits, may allow crucial opportunities for reparative work with brothers and sisters. </w:t>
      </w:r>
      <w:r w:rsidR="00706875" w:rsidRPr="00845C0B">
        <w:rPr>
          <w:rStyle w:val="BAAFBold"/>
          <w:rFonts w:cs="Arial"/>
          <w:b w:val="0"/>
          <w:sz w:val="22"/>
          <w:szCs w:val="22"/>
        </w:rPr>
        <w:t xml:space="preserve">Interventions </w:t>
      </w:r>
      <w:r w:rsidRPr="00845C0B">
        <w:rPr>
          <w:rFonts w:cs="Arial"/>
          <w:sz w:val="22"/>
          <w:szCs w:val="22"/>
        </w:rPr>
        <w:t>sourced through consultations with local CAMHS workers or more specialist services</w:t>
      </w:r>
      <w:r w:rsidR="00706875" w:rsidRPr="00845C0B">
        <w:rPr>
          <w:rStyle w:val="BAAFBold"/>
          <w:rFonts w:cs="Arial"/>
          <w:b w:val="0"/>
          <w:sz w:val="22"/>
          <w:szCs w:val="22"/>
        </w:rPr>
        <w:t xml:space="preserve"> </w:t>
      </w:r>
      <w:r w:rsidR="006B474B" w:rsidRPr="00845C0B">
        <w:rPr>
          <w:rStyle w:val="BAAFBold"/>
          <w:rFonts w:cs="Arial"/>
          <w:b w:val="0"/>
          <w:sz w:val="22"/>
          <w:szCs w:val="22"/>
        </w:rPr>
        <w:t>have been shown to</w:t>
      </w:r>
      <w:r w:rsidR="00706875" w:rsidRPr="00845C0B">
        <w:rPr>
          <w:rStyle w:val="BAAFBold"/>
          <w:rFonts w:cs="Arial"/>
          <w:b w:val="0"/>
          <w:sz w:val="22"/>
          <w:szCs w:val="22"/>
        </w:rPr>
        <w:t xml:space="preserve"> </w:t>
      </w:r>
      <w:r w:rsidR="006B474B" w:rsidRPr="00845C0B">
        <w:rPr>
          <w:rStyle w:val="BAAFBold"/>
          <w:rFonts w:cs="Arial"/>
          <w:b w:val="0"/>
          <w:sz w:val="22"/>
          <w:szCs w:val="22"/>
        </w:rPr>
        <w:t xml:space="preserve">help carers to become effective mediators and so </w:t>
      </w:r>
      <w:r w:rsidR="00AA2F0B">
        <w:rPr>
          <w:rStyle w:val="BAAFBold"/>
          <w:rFonts w:cs="Arial"/>
          <w:b w:val="0"/>
          <w:sz w:val="22"/>
          <w:szCs w:val="22"/>
        </w:rPr>
        <w:t xml:space="preserve">minimise or </w:t>
      </w:r>
      <w:r w:rsidR="00706875" w:rsidRPr="00845C0B">
        <w:rPr>
          <w:rStyle w:val="BAAFBold"/>
          <w:rFonts w:cs="Arial"/>
          <w:b w:val="0"/>
          <w:sz w:val="22"/>
          <w:szCs w:val="22"/>
        </w:rPr>
        <w:t>prevent difficulties in relationships.</w:t>
      </w:r>
      <w:r w:rsidR="006B474B" w:rsidRPr="00845C0B">
        <w:rPr>
          <w:rFonts w:cs="Arial"/>
          <w:sz w:val="22"/>
          <w:szCs w:val="22"/>
        </w:rPr>
        <w:t xml:space="preserve"> </w:t>
      </w:r>
    </w:p>
    <w:p w:rsidR="00F66132" w:rsidRPr="00845C0B" w:rsidRDefault="00F66132" w:rsidP="00877E9C">
      <w:pPr>
        <w:numPr>
          <w:ilvl w:val="0"/>
          <w:numId w:val="2"/>
        </w:numPr>
        <w:tabs>
          <w:tab w:val="left" w:pos="142"/>
        </w:tabs>
        <w:spacing w:line="240" w:lineRule="auto"/>
        <w:ind w:left="142"/>
        <w:rPr>
          <w:rStyle w:val="BAAFBold"/>
          <w:rFonts w:cs="Arial"/>
          <w:sz w:val="22"/>
          <w:szCs w:val="22"/>
        </w:rPr>
      </w:pPr>
      <w:r w:rsidRPr="00845C0B">
        <w:rPr>
          <w:rStyle w:val="BAAFBold"/>
          <w:rFonts w:cs="Arial"/>
          <w:sz w:val="22"/>
          <w:szCs w:val="22"/>
        </w:rPr>
        <w:t>Each child’s views about their brothers and sisters, whether expressed directly or as indicated by their behaviour towards one another.</w:t>
      </w:r>
    </w:p>
    <w:p w:rsidR="00751B91" w:rsidRPr="00845C0B" w:rsidRDefault="00751B91" w:rsidP="00E63FBB">
      <w:pPr>
        <w:spacing w:line="240" w:lineRule="auto"/>
        <w:ind w:left="142"/>
        <w:rPr>
          <w:rStyle w:val="BAAFBold"/>
          <w:rFonts w:cs="Arial"/>
          <w:b w:val="0"/>
          <w:sz w:val="22"/>
          <w:szCs w:val="22"/>
        </w:rPr>
      </w:pPr>
      <w:r>
        <w:rPr>
          <w:rStyle w:val="BAAFBold"/>
          <w:rFonts w:cs="Arial"/>
          <w:b w:val="0"/>
          <w:sz w:val="22"/>
          <w:szCs w:val="22"/>
        </w:rPr>
        <w:t>Where possible</w:t>
      </w:r>
      <w:r w:rsidR="00171E80">
        <w:rPr>
          <w:rStyle w:val="BAAFBold"/>
          <w:rFonts w:cs="Arial"/>
          <w:b w:val="0"/>
          <w:sz w:val="22"/>
          <w:szCs w:val="22"/>
        </w:rPr>
        <w:t>,</w:t>
      </w:r>
      <w:r>
        <w:rPr>
          <w:rStyle w:val="BAAFBold"/>
          <w:rFonts w:cs="Arial"/>
          <w:b w:val="0"/>
          <w:sz w:val="22"/>
          <w:szCs w:val="22"/>
        </w:rPr>
        <w:t xml:space="preserve"> it is important that the assessment includes the views of the children about whom a decision is being made.</w:t>
      </w:r>
      <w:r w:rsidRPr="00751B91">
        <w:rPr>
          <w:rStyle w:val="BAAFBold"/>
          <w:rFonts w:cs="Arial"/>
          <w:b w:val="0"/>
          <w:sz w:val="22"/>
          <w:szCs w:val="22"/>
        </w:rPr>
        <w:t xml:space="preserve"> </w:t>
      </w:r>
      <w:r w:rsidRPr="00845C0B">
        <w:rPr>
          <w:rStyle w:val="BAAFBold"/>
          <w:rFonts w:cs="Arial"/>
          <w:b w:val="0"/>
          <w:sz w:val="22"/>
          <w:szCs w:val="22"/>
        </w:rPr>
        <w:t xml:space="preserve">Where the child is not able </w:t>
      </w:r>
      <w:r>
        <w:rPr>
          <w:rStyle w:val="BAAFBold"/>
          <w:rFonts w:cs="Arial"/>
          <w:b w:val="0"/>
          <w:sz w:val="22"/>
          <w:szCs w:val="22"/>
        </w:rPr>
        <w:t xml:space="preserve">or </w:t>
      </w:r>
      <w:r w:rsidRPr="00845C0B">
        <w:rPr>
          <w:rStyle w:val="BAAFBold"/>
          <w:rFonts w:cs="Arial"/>
          <w:b w:val="0"/>
          <w:sz w:val="22"/>
          <w:szCs w:val="22"/>
        </w:rPr>
        <w:t>willing to share their views</w:t>
      </w:r>
      <w:r w:rsidR="00171E80">
        <w:rPr>
          <w:rStyle w:val="BAAFBold"/>
          <w:rFonts w:cs="Arial"/>
          <w:b w:val="0"/>
          <w:sz w:val="22"/>
          <w:szCs w:val="22"/>
        </w:rPr>
        <w:t>,</w:t>
      </w:r>
      <w:r w:rsidRPr="00845C0B">
        <w:rPr>
          <w:rStyle w:val="BAAFBold"/>
          <w:rFonts w:cs="Arial"/>
          <w:b w:val="0"/>
          <w:sz w:val="22"/>
          <w:szCs w:val="22"/>
        </w:rPr>
        <w:t xml:space="preserve"> you can also describe their actions and behaviours</w:t>
      </w:r>
      <w:r w:rsidR="00171E80">
        <w:rPr>
          <w:rStyle w:val="BAAFBold"/>
          <w:rFonts w:cs="Arial"/>
          <w:b w:val="0"/>
          <w:sz w:val="22"/>
          <w:szCs w:val="22"/>
        </w:rPr>
        <w:t>,</w:t>
      </w:r>
      <w:r w:rsidRPr="00845C0B">
        <w:rPr>
          <w:rStyle w:val="BAAFBold"/>
          <w:rFonts w:cs="Arial"/>
          <w:b w:val="0"/>
          <w:sz w:val="22"/>
          <w:szCs w:val="22"/>
        </w:rPr>
        <w:t xml:space="preserve"> which provide indicators to their views.</w:t>
      </w:r>
    </w:p>
    <w:p w:rsidR="009F333A" w:rsidRPr="00845C0B" w:rsidRDefault="00751B91" w:rsidP="00E63FBB">
      <w:pPr>
        <w:spacing w:line="240" w:lineRule="auto"/>
        <w:ind w:left="142"/>
        <w:rPr>
          <w:rStyle w:val="BAAFBold"/>
          <w:rFonts w:cs="Arial"/>
          <w:b w:val="0"/>
          <w:sz w:val="22"/>
          <w:szCs w:val="22"/>
        </w:rPr>
      </w:pPr>
      <w:r w:rsidRPr="00845C0B">
        <w:rPr>
          <w:rStyle w:val="BAAFBold"/>
          <w:rFonts w:cs="Arial"/>
          <w:b w:val="0"/>
          <w:sz w:val="22"/>
          <w:szCs w:val="22"/>
        </w:rPr>
        <w:t>Beckett</w:t>
      </w:r>
      <w:r>
        <w:rPr>
          <w:rStyle w:val="BAAFBold"/>
          <w:rFonts w:cs="Arial"/>
          <w:b w:val="0"/>
          <w:sz w:val="22"/>
          <w:szCs w:val="22"/>
        </w:rPr>
        <w:t xml:space="preserve"> (2018)</w:t>
      </w:r>
      <w:r w:rsidR="00171E80">
        <w:rPr>
          <w:rStyle w:val="BAAFBold"/>
          <w:rFonts w:cs="Arial"/>
          <w:b w:val="0"/>
          <w:sz w:val="22"/>
          <w:szCs w:val="22"/>
        </w:rPr>
        <w:t xml:space="preserve"> notes</w:t>
      </w:r>
      <w:r w:rsidR="009F333A" w:rsidRPr="00845C0B">
        <w:rPr>
          <w:rStyle w:val="BAAFBold"/>
          <w:rFonts w:cs="Arial"/>
          <w:b w:val="0"/>
          <w:sz w:val="22"/>
          <w:szCs w:val="22"/>
        </w:rPr>
        <w:t xml:space="preserve"> that reports tend to collect information </w:t>
      </w:r>
      <w:r w:rsidR="009F333A" w:rsidRPr="00171E80">
        <w:rPr>
          <w:rStyle w:val="BAAFBold"/>
          <w:rFonts w:cs="Arial"/>
          <w:b w:val="0"/>
          <w:i/>
          <w:sz w:val="22"/>
          <w:szCs w:val="22"/>
        </w:rPr>
        <w:t>about</w:t>
      </w:r>
      <w:r w:rsidR="009F333A" w:rsidRPr="00845C0B">
        <w:rPr>
          <w:rStyle w:val="BAAFBold"/>
          <w:rFonts w:cs="Arial"/>
          <w:b w:val="0"/>
          <w:sz w:val="22"/>
          <w:szCs w:val="22"/>
        </w:rPr>
        <w:t xml:space="preserve"> children rather than </w:t>
      </w:r>
      <w:r w:rsidR="009F333A" w:rsidRPr="00171E80">
        <w:rPr>
          <w:rStyle w:val="BAAFBold"/>
          <w:rFonts w:cs="Arial"/>
          <w:b w:val="0"/>
          <w:i/>
          <w:sz w:val="22"/>
          <w:szCs w:val="22"/>
        </w:rPr>
        <w:t>from</w:t>
      </w:r>
      <w:r w:rsidR="009F333A" w:rsidRPr="00845C0B">
        <w:rPr>
          <w:rStyle w:val="BAAFBold"/>
          <w:rFonts w:cs="Arial"/>
          <w:b w:val="0"/>
          <w:sz w:val="22"/>
          <w:szCs w:val="22"/>
        </w:rPr>
        <w:t xml:space="preserve"> children</w:t>
      </w:r>
      <w:r>
        <w:rPr>
          <w:rStyle w:val="BAAFBold"/>
          <w:rFonts w:cs="Arial"/>
          <w:b w:val="0"/>
          <w:sz w:val="22"/>
          <w:szCs w:val="22"/>
        </w:rPr>
        <w:t>.</w:t>
      </w:r>
      <w:r w:rsidRPr="00751B91">
        <w:rPr>
          <w:rStyle w:val="BAAFBold"/>
          <w:rFonts w:cs="Arial"/>
          <w:b w:val="0"/>
          <w:sz w:val="22"/>
          <w:szCs w:val="22"/>
        </w:rPr>
        <w:t xml:space="preserve"> </w:t>
      </w:r>
      <w:r w:rsidR="009F333A" w:rsidRPr="00845C0B">
        <w:rPr>
          <w:rStyle w:val="BAAFBold"/>
          <w:rFonts w:cs="Arial"/>
          <w:b w:val="0"/>
          <w:sz w:val="22"/>
          <w:szCs w:val="22"/>
        </w:rPr>
        <w:t xml:space="preserve">Direct work with children will help to make </w:t>
      </w:r>
      <w:r w:rsidR="005D5926" w:rsidRPr="00845C0B">
        <w:rPr>
          <w:rStyle w:val="BAAFBold"/>
          <w:rFonts w:cs="Arial"/>
          <w:b w:val="0"/>
          <w:sz w:val="22"/>
          <w:szCs w:val="22"/>
        </w:rPr>
        <w:t xml:space="preserve">the </w:t>
      </w:r>
      <w:r w:rsidR="009F333A" w:rsidRPr="00845C0B">
        <w:rPr>
          <w:rStyle w:val="BAAFBold"/>
          <w:rFonts w:cs="Arial"/>
          <w:b w:val="0"/>
          <w:sz w:val="22"/>
          <w:szCs w:val="22"/>
        </w:rPr>
        <w:t>assessment more balanced</w:t>
      </w:r>
      <w:r w:rsidR="00171E80">
        <w:rPr>
          <w:rStyle w:val="BAAFBold"/>
          <w:rFonts w:cs="Arial"/>
          <w:b w:val="0"/>
          <w:sz w:val="22"/>
          <w:szCs w:val="22"/>
        </w:rPr>
        <w:t>,</w:t>
      </w:r>
      <w:r w:rsidR="009F333A" w:rsidRPr="00845C0B">
        <w:rPr>
          <w:rStyle w:val="BAAFBold"/>
          <w:rFonts w:cs="Arial"/>
          <w:b w:val="0"/>
          <w:sz w:val="22"/>
          <w:szCs w:val="22"/>
        </w:rPr>
        <w:t xml:space="preserve"> </w:t>
      </w:r>
      <w:r>
        <w:rPr>
          <w:rStyle w:val="BAAFBold"/>
          <w:rFonts w:cs="Arial"/>
          <w:b w:val="0"/>
          <w:sz w:val="22"/>
          <w:szCs w:val="22"/>
        </w:rPr>
        <w:t xml:space="preserve">but </w:t>
      </w:r>
      <w:r w:rsidR="00171E80">
        <w:rPr>
          <w:rStyle w:val="BAAFBold"/>
          <w:rFonts w:cs="Arial"/>
          <w:b w:val="0"/>
          <w:sz w:val="22"/>
          <w:szCs w:val="22"/>
        </w:rPr>
        <w:t xml:space="preserve">children </w:t>
      </w:r>
      <w:r w:rsidR="00883B91" w:rsidRPr="00845C0B">
        <w:rPr>
          <w:rStyle w:val="BAAFBold"/>
          <w:rFonts w:cs="Arial"/>
          <w:b w:val="0"/>
          <w:sz w:val="22"/>
          <w:szCs w:val="22"/>
        </w:rPr>
        <w:t xml:space="preserve">should not be given the responsibility of deciding </w:t>
      </w:r>
      <w:r w:rsidR="009F333A" w:rsidRPr="00845C0B">
        <w:rPr>
          <w:rStyle w:val="BAAFBold"/>
          <w:rFonts w:cs="Arial"/>
          <w:b w:val="0"/>
          <w:sz w:val="22"/>
          <w:szCs w:val="22"/>
        </w:rPr>
        <w:t>which brothers or sisters they might want to be placed with</w:t>
      </w:r>
      <w:r w:rsidR="00171E80">
        <w:rPr>
          <w:rStyle w:val="BAAFBold"/>
          <w:rFonts w:cs="Arial"/>
          <w:b w:val="0"/>
          <w:sz w:val="22"/>
          <w:szCs w:val="22"/>
        </w:rPr>
        <w:t>;</w:t>
      </w:r>
      <w:r w:rsidR="00C5739C">
        <w:rPr>
          <w:rStyle w:val="BAAFBold"/>
          <w:rFonts w:cs="Arial"/>
          <w:b w:val="0"/>
          <w:sz w:val="22"/>
          <w:szCs w:val="22"/>
        </w:rPr>
        <w:t xml:space="preserve"> </w:t>
      </w:r>
      <w:r>
        <w:rPr>
          <w:rStyle w:val="BAAFBold"/>
          <w:rFonts w:cs="Arial"/>
          <w:b w:val="0"/>
          <w:sz w:val="22"/>
          <w:szCs w:val="22"/>
        </w:rPr>
        <w:t xml:space="preserve">rather </w:t>
      </w:r>
      <w:r w:rsidR="00171E80">
        <w:rPr>
          <w:rStyle w:val="BAAFBold"/>
          <w:rFonts w:cs="Arial"/>
          <w:b w:val="0"/>
          <w:sz w:val="22"/>
          <w:szCs w:val="22"/>
        </w:rPr>
        <w:t xml:space="preserve">they should </w:t>
      </w:r>
      <w:r w:rsidR="009F333A" w:rsidRPr="00845C0B">
        <w:rPr>
          <w:rStyle w:val="BAAFBold"/>
          <w:rFonts w:cs="Arial"/>
          <w:b w:val="0"/>
          <w:sz w:val="22"/>
          <w:szCs w:val="22"/>
        </w:rPr>
        <w:t>be helped to express their feelings</w:t>
      </w:r>
      <w:r w:rsidR="007E281E" w:rsidRPr="00845C0B">
        <w:rPr>
          <w:rStyle w:val="BAAFBold"/>
          <w:rFonts w:cs="Arial"/>
          <w:b w:val="0"/>
          <w:sz w:val="22"/>
          <w:szCs w:val="22"/>
        </w:rPr>
        <w:t xml:space="preserve">, exploring how much they identify with </w:t>
      </w:r>
      <w:r w:rsidR="00883B91" w:rsidRPr="00845C0B">
        <w:rPr>
          <w:rStyle w:val="BAAFBold"/>
          <w:rFonts w:cs="Arial"/>
          <w:b w:val="0"/>
          <w:sz w:val="22"/>
          <w:szCs w:val="22"/>
        </w:rPr>
        <w:t xml:space="preserve">each of </w:t>
      </w:r>
      <w:r w:rsidR="007E281E" w:rsidRPr="00845C0B">
        <w:rPr>
          <w:rStyle w:val="BAAFBold"/>
          <w:rFonts w:cs="Arial"/>
          <w:b w:val="0"/>
          <w:sz w:val="22"/>
          <w:szCs w:val="22"/>
        </w:rPr>
        <w:t xml:space="preserve">their siblings, who they like to </w:t>
      </w:r>
      <w:r w:rsidR="00171E80">
        <w:rPr>
          <w:rStyle w:val="BAAFBold"/>
          <w:rFonts w:cs="Arial"/>
          <w:b w:val="0"/>
          <w:sz w:val="22"/>
          <w:szCs w:val="22"/>
        </w:rPr>
        <w:t>play/</w:t>
      </w:r>
      <w:r w:rsidR="00AA2F0B">
        <w:rPr>
          <w:rStyle w:val="BAAFBold"/>
          <w:rFonts w:cs="Arial"/>
          <w:b w:val="0"/>
          <w:sz w:val="22"/>
          <w:szCs w:val="22"/>
        </w:rPr>
        <w:t>spend time with</w:t>
      </w:r>
      <w:r w:rsidR="00171E80">
        <w:rPr>
          <w:rStyle w:val="BAAFBold"/>
          <w:rFonts w:cs="Arial"/>
          <w:b w:val="0"/>
          <w:sz w:val="22"/>
          <w:szCs w:val="22"/>
        </w:rPr>
        <w:t>,</w:t>
      </w:r>
      <w:r w:rsidR="00AA2F0B">
        <w:rPr>
          <w:rStyle w:val="BAAFBold"/>
          <w:rFonts w:cs="Arial"/>
          <w:b w:val="0"/>
          <w:sz w:val="22"/>
          <w:szCs w:val="22"/>
        </w:rPr>
        <w:t xml:space="preserve"> </w:t>
      </w:r>
      <w:r w:rsidR="009F333A" w:rsidRPr="00845C0B">
        <w:rPr>
          <w:rStyle w:val="BAAFBold"/>
          <w:rFonts w:cs="Arial"/>
          <w:b w:val="0"/>
          <w:sz w:val="22"/>
          <w:szCs w:val="22"/>
        </w:rPr>
        <w:t>and their thoughts about</w:t>
      </w:r>
      <w:r w:rsidR="00FC06CC" w:rsidRPr="00845C0B">
        <w:rPr>
          <w:rStyle w:val="BAAFBold"/>
          <w:rFonts w:cs="Arial"/>
          <w:b w:val="0"/>
          <w:sz w:val="22"/>
          <w:szCs w:val="22"/>
        </w:rPr>
        <w:t xml:space="preserve"> their</w:t>
      </w:r>
      <w:r w:rsidR="009F333A" w:rsidRPr="00845C0B">
        <w:rPr>
          <w:rStyle w:val="BAAFBold"/>
          <w:rFonts w:cs="Arial"/>
          <w:b w:val="0"/>
          <w:sz w:val="22"/>
          <w:szCs w:val="22"/>
        </w:rPr>
        <w:t xml:space="preserve"> family relationships.</w:t>
      </w:r>
      <w:r w:rsidR="007E281E" w:rsidRPr="00845C0B">
        <w:rPr>
          <w:rStyle w:val="BAAFBold"/>
          <w:rFonts w:cs="Arial"/>
          <w:b w:val="0"/>
          <w:sz w:val="22"/>
          <w:szCs w:val="22"/>
        </w:rPr>
        <w:t xml:space="preserve"> </w:t>
      </w:r>
      <w:r w:rsidR="00AA2F0B">
        <w:rPr>
          <w:rStyle w:val="BAAFBold"/>
          <w:rFonts w:cs="Arial"/>
          <w:b w:val="0"/>
          <w:sz w:val="22"/>
          <w:szCs w:val="22"/>
        </w:rPr>
        <w:t xml:space="preserve">For example, a child may express resentment and anger towards a sibling who has been favoured by parents, or may show delight upon seeing an older sibling return from school. </w:t>
      </w:r>
      <w:r w:rsidR="00883B91" w:rsidRPr="00845C0B">
        <w:rPr>
          <w:rStyle w:val="BAAFBold"/>
          <w:rFonts w:cs="Arial"/>
          <w:b w:val="0"/>
          <w:sz w:val="22"/>
          <w:szCs w:val="22"/>
        </w:rPr>
        <w:t xml:space="preserve">Direct work with children should take account of the child’s individual needs and circumstances, </w:t>
      </w:r>
      <w:r w:rsidR="00171E80">
        <w:rPr>
          <w:rStyle w:val="BAAFBold"/>
          <w:rFonts w:cs="Arial"/>
          <w:b w:val="0"/>
          <w:sz w:val="22"/>
          <w:szCs w:val="22"/>
        </w:rPr>
        <w:t>e.g.</w:t>
      </w:r>
      <w:r w:rsidR="00883B91" w:rsidRPr="00845C0B">
        <w:rPr>
          <w:rStyle w:val="BAAFBold"/>
          <w:rFonts w:cs="Arial"/>
          <w:b w:val="0"/>
          <w:sz w:val="22"/>
          <w:szCs w:val="22"/>
        </w:rPr>
        <w:t xml:space="preserve"> their background, age and understanding, as well as any special or additional needs arising from ethnicity, language, disability and/or preferred means of communication. Chapter 6 of </w:t>
      </w:r>
      <w:r w:rsidR="00883B91" w:rsidRPr="00171E80">
        <w:rPr>
          <w:rStyle w:val="BAAFBold"/>
          <w:rFonts w:cs="Arial"/>
          <w:b w:val="0"/>
          <w:i/>
          <w:sz w:val="22"/>
          <w:szCs w:val="22"/>
        </w:rPr>
        <w:t>Beyond Together or Apart</w:t>
      </w:r>
      <w:r w:rsidR="00883B91" w:rsidRPr="00845C0B">
        <w:rPr>
          <w:rStyle w:val="BAAFBold"/>
          <w:rFonts w:cs="Arial"/>
          <w:b w:val="0"/>
          <w:sz w:val="22"/>
          <w:szCs w:val="22"/>
        </w:rPr>
        <w:t xml:space="preserve"> </w:t>
      </w:r>
      <w:r w:rsidR="00AA2F0B">
        <w:rPr>
          <w:rStyle w:val="BAAFBold"/>
          <w:rFonts w:cs="Arial"/>
          <w:b w:val="0"/>
          <w:sz w:val="22"/>
          <w:szCs w:val="22"/>
        </w:rPr>
        <w:t xml:space="preserve">details </w:t>
      </w:r>
      <w:r w:rsidR="00883B91" w:rsidRPr="00845C0B">
        <w:rPr>
          <w:rStyle w:val="BAAFBold"/>
          <w:rFonts w:cs="Arial"/>
          <w:b w:val="0"/>
          <w:sz w:val="22"/>
          <w:szCs w:val="22"/>
        </w:rPr>
        <w:t>how to engage in this work</w:t>
      </w:r>
      <w:r w:rsidR="00AA2F0B">
        <w:rPr>
          <w:rStyle w:val="BAAFBold"/>
          <w:rFonts w:cs="Arial"/>
          <w:b w:val="0"/>
          <w:sz w:val="22"/>
          <w:szCs w:val="22"/>
        </w:rPr>
        <w:t xml:space="preserve"> and contains a range of resources</w:t>
      </w:r>
      <w:r w:rsidR="00883B91" w:rsidRPr="00845C0B">
        <w:rPr>
          <w:rStyle w:val="BAAFBold"/>
          <w:rFonts w:cs="Arial"/>
          <w:b w:val="0"/>
          <w:sz w:val="22"/>
          <w:szCs w:val="22"/>
        </w:rPr>
        <w:t xml:space="preserve">. </w:t>
      </w:r>
    </w:p>
    <w:p w:rsidR="007E281E" w:rsidRPr="00845C0B" w:rsidRDefault="00F66132" w:rsidP="00877E9C">
      <w:pPr>
        <w:numPr>
          <w:ilvl w:val="0"/>
          <w:numId w:val="2"/>
        </w:numPr>
        <w:tabs>
          <w:tab w:val="left" w:pos="142"/>
        </w:tabs>
        <w:spacing w:line="240" w:lineRule="auto"/>
        <w:ind w:left="142"/>
        <w:rPr>
          <w:rStyle w:val="BAAFBold"/>
          <w:rFonts w:cs="Arial"/>
          <w:sz w:val="22"/>
          <w:szCs w:val="22"/>
        </w:rPr>
      </w:pPr>
      <w:r w:rsidRPr="00845C0B">
        <w:rPr>
          <w:rStyle w:val="BAAFBold"/>
          <w:rFonts w:cs="Arial"/>
          <w:sz w:val="22"/>
          <w:szCs w:val="22"/>
        </w:rPr>
        <w:t xml:space="preserve">Consideration of </w:t>
      </w:r>
      <w:r w:rsidR="00171E80" w:rsidRPr="00845C0B">
        <w:rPr>
          <w:rStyle w:val="BAAFBold"/>
          <w:rFonts w:cs="Arial"/>
          <w:sz w:val="22"/>
          <w:szCs w:val="22"/>
        </w:rPr>
        <w:t>realistic placement optio</w:t>
      </w:r>
      <w:r w:rsidRPr="00845C0B">
        <w:rPr>
          <w:rStyle w:val="BAAFBold"/>
          <w:rFonts w:cs="Arial"/>
          <w:sz w:val="22"/>
          <w:szCs w:val="22"/>
        </w:rPr>
        <w:t>ns</w:t>
      </w:r>
      <w:r w:rsidR="00006F89" w:rsidRPr="00171E80">
        <w:rPr>
          <w:rStyle w:val="BAAFBold"/>
          <w:rFonts w:cs="Arial"/>
          <w:b w:val="0"/>
          <w:sz w:val="22"/>
          <w:szCs w:val="22"/>
        </w:rPr>
        <w:t>.</w:t>
      </w:r>
      <w:r w:rsidRPr="00845C0B">
        <w:rPr>
          <w:rStyle w:val="BAAFBold"/>
          <w:rFonts w:cs="Arial"/>
          <w:sz w:val="22"/>
          <w:szCs w:val="22"/>
        </w:rPr>
        <w:t xml:space="preserve"> </w:t>
      </w:r>
    </w:p>
    <w:p w:rsidR="008A6593" w:rsidRDefault="008A6593" w:rsidP="00E63FBB">
      <w:pPr>
        <w:spacing w:line="240" w:lineRule="auto"/>
        <w:ind w:left="142"/>
        <w:rPr>
          <w:rStyle w:val="BAAFBold"/>
          <w:rFonts w:cs="Arial"/>
          <w:b w:val="0"/>
          <w:sz w:val="22"/>
          <w:szCs w:val="22"/>
        </w:rPr>
      </w:pPr>
      <w:r w:rsidRPr="00845C0B">
        <w:rPr>
          <w:rStyle w:val="BAAFBold"/>
          <w:rFonts w:cs="Arial"/>
          <w:b w:val="0"/>
          <w:sz w:val="22"/>
          <w:szCs w:val="22"/>
        </w:rPr>
        <w:t>In this sectio</w:t>
      </w:r>
      <w:r>
        <w:rPr>
          <w:rStyle w:val="BAAFBold"/>
          <w:rFonts w:cs="Arial"/>
          <w:b w:val="0"/>
          <w:sz w:val="22"/>
          <w:szCs w:val="22"/>
        </w:rPr>
        <w:t>n</w:t>
      </w:r>
      <w:r w:rsidR="00171E80">
        <w:rPr>
          <w:rStyle w:val="BAAFBold"/>
          <w:rFonts w:cs="Arial"/>
          <w:b w:val="0"/>
          <w:sz w:val="22"/>
          <w:szCs w:val="22"/>
        </w:rPr>
        <w:t>,</w:t>
      </w:r>
      <w:r>
        <w:rPr>
          <w:rStyle w:val="BAAFBold"/>
          <w:rFonts w:cs="Arial"/>
          <w:b w:val="0"/>
          <w:sz w:val="22"/>
          <w:szCs w:val="22"/>
        </w:rPr>
        <w:t xml:space="preserve"> i</w:t>
      </w:r>
      <w:r w:rsidRPr="00845C0B">
        <w:rPr>
          <w:rStyle w:val="BAAFBold"/>
          <w:rFonts w:cs="Arial"/>
          <w:b w:val="0"/>
          <w:sz w:val="22"/>
          <w:szCs w:val="22"/>
        </w:rPr>
        <w:t>dentify the different placement options available and the benefits and losses that would be associated with each option for each child.</w:t>
      </w:r>
      <w:r w:rsidRPr="008A6593">
        <w:rPr>
          <w:rFonts w:cs="Arial"/>
          <w:sz w:val="22"/>
          <w:szCs w:val="22"/>
        </w:rPr>
        <w:t xml:space="preserve"> </w:t>
      </w:r>
      <w:r>
        <w:rPr>
          <w:rFonts w:cs="Arial"/>
          <w:sz w:val="22"/>
          <w:szCs w:val="22"/>
        </w:rPr>
        <w:t>A</w:t>
      </w:r>
      <w:r w:rsidR="00F42EE5">
        <w:rPr>
          <w:rFonts w:cs="Arial"/>
          <w:sz w:val="22"/>
          <w:szCs w:val="22"/>
        </w:rPr>
        <w:t xml:space="preserve"> Decision-</w:t>
      </w:r>
      <w:r w:rsidRPr="009C7415">
        <w:rPr>
          <w:rFonts w:cs="Arial"/>
          <w:sz w:val="22"/>
          <w:szCs w:val="22"/>
        </w:rPr>
        <w:t>Making Template</w:t>
      </w:r>
      <w:r w:rsidRPr="008A6593">
        <w:rPr>
          <w:rFonts w:cs="Arial"/>
          <w:sz w:val="22"/>
          <w:szCs w:val="22"/>
        </w:rPr>
        <w:t xml:space="preserve"> </w:t>
      </w:r>
      <w:r>
        <w:rPr>
          <w:rFonts w:cs="Arial"/>
          <w:sz w:val="22"/>
          <w:szCs w:val="22"/>
        </w:rPr>
        <w:t>(</w:t>
      </w:r>
      <w:r w:rsidRPr="009C7415">
        <w:rPr>
          <w:rFonts w:cs="Arial"/>
          <w:sz w:val="22"/>
          <w:szCs w:val="22"/>
        </w:rPr>
        <w:t>Butcher and Upright</w:t>
      </w:r>
      <w:r w:rsidR="00F42EE5">
        <w:rPr>
          <w:rFonts w:cs="Arial"/>
          <w:sz w:val="22"/>
          <w:szCs w:val="22"/>
        </w:rPr>
        <w:t>,</w:t>
      </w:r>
      <w:r w:rsidRPr="009C7415">
        <w:rPr>
          <w:rFonts w:cs="Arial"/>
          <w:sz w:val="22"/>
          <w:szCs w:val="22"/>
        </w:rPr>
        <w:t xml:space="preserve"> </w:t>
      </w:r>
      <w:r w:rsidRPr="009C7415">
        <w:rPr>
          <w:rFonts w:cs="Arial"/>
          <w:sz w:val="22"/>
          <w:szCs w:val="22"/>
        </w:rPr>
        <w:lastRenderedPageBreak/>
        <w:t>2018</w:t>
      </w:r>
      <w:r>
        <w:rPr>
          <w:rFonts w:cs="Arial"/>
          <w:sz w:val="22"/>
          <w:szCs w:val="22"/>
        </w:rPr>
        <w:t>) could be used: s</w:t>
      </w:r>
      <w:r w:rsidRPr="009C7415">
        <w:rPr>
          <w:rFonts w:cs="Arial"/>
          <w:sz w:val="22"/>
          <w:szCs w:val="22"/>
        </w:rPr>
        <w:t xml:space="preserve">ome local authorities may have their own version approved by their legal teams </w:t>
      </w:r>
      <w:r>
        <w:rPr>
          <w:rFonts w:cs="Arial"/>
          <w:sz w:val="22"/>
          <w:szCs w:val="22"/>
        </w:rPr>
        <w:t>or</w:t>
      </w:r>
      <w:r w:rsidRPr="009C7415">
        <w:rPr>
          <w:rFonts w:cs="Arial"/>
          <w:sz w:val="22"/>
          <w:szCs w:val="22"/>
        </w:rPr>
        <w:t xml:space="preserve"> this information could be set out as text.</w:t>
      </w:r>
    </w:p>
    <w:p w:rsidR="00C41CE4" w:rsidRPr="00845C0B" w:rsidRDefault="00307852" w:rsidP="00E63FBB">
      <w:pPr>
        <w:spacing w:line="240" w:lineRule="auto"/>
        <w:ind w:left="142"/>
        <w:rPr>
          <w:rStyle w:val="BAAFBold"/>
          <w:rFonts w:cs="Arial"/>
          <w:b w:val="0"/>
          <w:sz w:val="22"/>
          <w:szCs w:val="22"/>
        </w:rPr>
      </w:pPr>
      <w:r>
        <w:rPr>
          <w:rStyle w:val="BAAFBold"/>
          <w:rFonts w:cs="Arial"/>
          <w:b w:val="0"/>
          <w:sz w:val="22"/>
          <w:szCs w:val="22"/>
        </w:rPr>
        <w:t xml:space="preserve">See </w:t>
      </w:r>
      <w:proofErr w:type="gramStart"/>
      <w:r w:rsidR="00F42EE5" w:rsidRPr="00F42EE5">
        <w:rPr>
          <w:rStyle w:val="BAAFBold"/>
          <w:rFonts w:cs="Arial"/>
          <w:b w:val="0"/>
          <w:i/>
          <w:sz w:val="22"/>
          <w:szCs w:val="22"/>
        </w:rPr>
        <w:t>Beyond</w:t>
      </w:r>
      <w:proofErr w:type="gramEnd"/>
      <w:r w:rsidR="00F42EE5" w:rsidRPr="00F42EE5">
        <w:rPr>
          <w:rStyle w:val="BAAFBold"/>
          <w:rFonts w:cs="Arial"/>
          <w:b w:val="0"/>
          <w:i/>
          <w:sz w:val="22"/>
          <w:szCs w:val="22"/>
        </w:rPr>
        <w:t xml:space="preserve"> Together or Apart</w:t>
      </w:r>
      <w:r w:rsidR="00F42EE5">
        <w:rPr>
          <w:rStyle w:val="BAAFBold"/>
          <w:rFonts w:cs="Arial"/>
          <w:b w:val="0"/>
          <w:sz w:val="22"/>
          <w:szCs w:val="22"/>
        </w:rPr>
        <w:t xml:space="preserve">, </w:t>
      </w:r>
      <w:r>
        <w:rPr>
          <w:rStyle w:val="BAAFBold"/>
          <w:rFonts w:cs="Arial"/>
          <w:b w:val="0"/>
          <w:sz w:val="22"/>
          <w:szCs w:val="22"/>
        </w:rPr>
        <w:t>Chapter 5</w:t>
      </w:r>
      <w:r w:rsidR="00F42EE5">
        <w:rPr>
          <w:rStyle w:val="BAAFBold"/>
          <w:rFonts w:cs="Arial"/>
          <w:b w:val="0"/>
          <w:sz w:val="22"/>
          <w:szCs w:val="22"/>
        </w:rPr>
        <w:t>,</w:t>
      </w:r>
      <w:r>
        <w:rPr>
          <w:rStyle w:val="BAAFBold"/>
          <w:rFonts w:cs="Arial"/>
          <w:b w:val="0"/>
          <w:sz w:val="22"/>
          <w:szCs w:val="22"/>
        </w:rPr>
        <w:t xml:space="preserve"> p</w:t>
      </w:r>
      <w:r w:rsidR="00F42EE5">
        <w:rPr>
          <w:rStyle w:val="BAAFBold"/>
          <w:rFonts w:cs="Arial"/>
          <w:b w:val="0"/>
          <w:sz w:val="22"/>
          <w:szCs w:val="22"/>
        </w:rPr>
        <w:t>p</w:t>
      </w:r>
      <w:r w:rsidR="005237AD">
        <w:rPr>
          <w:rStyle w:val="BAAFBold"/>
          <w:rFonts w:cs="Arial"/>
          <w:b w:val="0"/>
          <w:sz w:val="22"/>
          <w:szCs w:val="22"/>
        </w:rPr>
        <w:t>71–73</w:t>
      </w:r>
      <w:r>
        <w:rPr>
          <w:rStyle w:val="BAAFBold"/>
          <w:rFonts w:cs="Arial"/>
          <w:b w:val="0"/>
          <w:sz w:val="22"/>
          <w:szCs w:val="22"/>
        </w:rPr>
        <w:t xml:space="preserve"> for guidance on assessing whether siblings should be placed separately</w:t>
      </w:r>
      <w:r w:rsidR="00F42EE5">
        <w:rPr>
          <w:rStyle w:val="BAAFBold"/>
          <w:rFonts w:cs="Arial"/>
          <w:b w:val="0"/>
          <w:sz w:val="22"/>
          <w:szCs w:val="22"/>
        </w:rPr>
        <w:t>,</w:t>
      </w:r>
      <w:r>
        <w:rPr>
          <w:rStyle w:val="BAAFBold"/>
          <w:rFonts w:cs="Arial"/>
          <w:b w:val="0"/>
          <w:sz w:val="22"/>
          <w:szCs w:val="22"/>
        </w:rPr>
        <w:t xml:space="preserve"> and considering permanence options. </w:t>
      </w:r>
    </w:p>
    <w:p w:rsidR="0005399B" w:rsidRDefault="00006F89" w:rsidP="00E63FBB">
      <w:pPr>
        <w:spacing w:line="240" w:lineRule="auto"/>
        <w:ind w:left="142"/>
        <w:rPr>
          <w:rStyle w:val="BAAFBold"/>
          <w:rFonts w:cs="Arial"/>
          <w:b w:val="0"/>
          <w:sz w:val="22"/>
          <w:szCs w:val="22"/>
        </w:rPr>
      </w:pPr>
      <w:r w:rsidRPr="00845C0B">
        <w:rPr>
          <w:rStyle w:val="BAAFBold"/>
          <w:rFonts w:cs="Arial"/>
          <w:b w:val="0"/>
          <w:sz w:val="22"/>
          <w:szCs w:val="22"/>
        </w:rPr>
        <w:t>The benefits of different placement options and combinations require a careful balancing exercise</w:t>
      </w:r>
      <w:r w:rsidR="00F42EE5">
        <w:rPr>
          <w:rStyle w:val="BAAFBold"/>
          <w:rFonts w:cs="Arial"/>
          <w:b w:val="0"/>
          <w:sz w:val="22"/>
          <w:szCs w:val="22"/>
        </w:rPr>
        <w:t>,</w:t>
      </w:r>
      <w:r w:rsidRPr="00845C0B">
        <w:rPr>
          <w:rStyle w:val="BAAFBold"/>
          <w:rFonts w:cs="Arial"/>
          <w:b w:val="0"/>
          <w:sz w:val="22"/>
          <w:szCs w:val="22"/>
        </w:rPr>
        <w:t xml:space="preserve"> and this is likely to be especially challenging in respect of sibling groups where children have intense and divergent parenting needs, where the age span is greater, and when older children may have significant, complex relationships with some birth relatives. The extent to which contact is actively considered and supported within the range of permanency options is also likely to influence what placement options are perceived as viable within each authority.</w:t>
      </w:r>
      <w:r w:rsidR="0005399B" w:rsidRPr="00845C0B">
        <w:rPr>
          <w:rStyle w:val="BAAFBold"/>
          <w:rFonts w:cs="Arial"/>
          <w:b w:val="0"/>
          <w:sz w:val="22"/>
          <w:szCs w:val="22"/>
        </w:rPr>
        <w:t xml:space="preserve"> </w:t>
      </w:r>
    </w:p>
    <w:p w:rsidR="00F42EE5" w:rsidRPr="00F42EE5" w:rsidRDefault="00F42EE5" w:rsidP="00E63FBB">
      <w:pPr>
        <w:spacing w:line="240" w:lineRule="auto"/>
        <w:ind w:left="142"/>
        <w:rPr>
          <w:rStyle w:val="BAAFBold"/>
          <w:rFonts w:cs="Arial"/>
          <w:b w:val="0"/>
          <w:sz w:val="16"/>
          <w:szCs w:val="16"/>
        </w:rPr>
      </w:pPr>
    </w:p>
    <w:p w:rsidR="00006F89" w:rsidRDefault="00006F89" w:rsidP="00E63FBB">
      <w:pPr>
        <w:spacing w:line="240" w:lineRule="auto"/>
        <w:ind w:left="142"/>
        <w:rPr>
          <w:rFonts w:cs="Arial"/>
          <w:b/>
          <w:sz w:val="22"/>
          <w:szCs w:val="22"/>
        </w:rPr>
      </w:pPr>
      <w:r w:rsidRPr="00845C0B">
        <w:rPr>
          <w:rFonts w:cs="Arial"/>
          <w:sz w:val="22"/>
          <w:szCs w:val="22"/>
        </w:rPr>
        <w:tab/>
      </w:r>
      <w:r w:rsidR="00F42EE5">
        <w:rPr>
          <w:rFonts w:cs="Arial"/>
          <w:b/>
          <w:sz w:val="22"/>
          <w:szCs w:val="22"/>
        </w:rPr>
        <w:t>Decision-</w:t>
      </w:r>
      <w:r w:rsidR="008A6593" w:rsidRPr="008A6593">
        <w:rPr>
          <w:rFonts w:cs="Arial"/>
          <w:b/>
          <w:sz w:val="22"/>
          <w:szCs w:val="22"/>
        </w:rPr>
        <w:t>Making Template</w:t>
      </w:r>
    </w:p>
    <w:p w:rsidR="00F42EE5" w:rsidRPr="00F42EE5" w:rsidRDefault="00F42EE5" w:rsidP="00E63FBB">
      <w:pPr>
        <w:spacing w:line="240" w:lineRule="auto"/>
        <w:ind w:left="142"/>
        <w:rPr>
          <w:rFonts w:cs="Arial"/>
          <w:b/>
          <w:sz w:val="16"/>
          <w:szCs w:val="16"/>
          <w:lang w:eastAsia="en-GB"/>
        </w:rPr>
      </w:pPr>
    </w:p>
    <w:tbl>
      <w:tblPr>
        <w:tblW w:w="981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8"/>
        <w:gridCol w:w="4282"/>
      </w:tblGrid>
      <w:tr w:rsidR="00006F89" w:rsidRPr="00845C0B" w:rsidTr="00006F89">
        <w:trPr>
          <w:trHeight w:val="510"/>
        </w:trPr>
        <w:tc>
          <w:tcPr>
            <w:tcW w:w="9810" w:type="dxa"/>
            <w:gridSpan w:val="2"/>
            <w:tcBorders>
              <w:top w:val="single" w:sz="4" w:space="0" w:color="auto"/>
              <w:left w:val="single" w:sz="4" w:space="0" w:color="auto"/>
              <w:bottom w:val="single" w:sz="4" w:space="0" w:color="auto"/>
              <w:right w:val="single" w:sz="4" w:space="0" w:color="auto"/>
            </w:tcBorders>
          </w:tcPr>
          <w:p w:rsidR="00006F89" w:rsidRPr="00845C0B" w:rsidRDefault="00006F89" w:rsidP="00E63FBB">
            <w:pPr>
              <w:widowControl w:val="0"/>
              <w:overflowPunct w:val="0"/>
              <w:autoSpaceDE w:val="0"/>
              <w:autoSpaceDN w:val="0"/>
              <w:adjustRightInd w:val="0"/>
              <w:spacing w:line="240" w:lineRule="auto"/>
              <w:ind w:left="142"/>
              <w:jc w:val="both"/>
              <w:textAlignment w:val="baseline"/>
              <w:rPr>
                <w:rFonts w:cs="Arial"/>
                <w:b/>
                <w:sz w:val="22"/>
                <w:szCs w:val="22"/>
                <w:lang w:eastAsia="en-GB"/>
              </w:rPr>
            </w:pPr>
            <w:r w:rsidRPr="00845C0B">
              <w:rPr>
                <w:rFonts w:cs="Arial"/>
                <w:b/>
                <w:sz w:val="22"/>
                <w:szCs w:val="22"/>
                <w:lang w:eastAsia="en-GB"/>
              </w:rPr>
              <w:t xml:space="preserve">First realistic option: </w:t>
            </w:r>
          </w:p>
          <w:p w:rsidR="00006F89" w:rsidRPr="00845C0B" w:rsidRDefault="00006F89" w:rsidP="00E63FBB">
            <w:pPr>
              <w:widowControl w:val="0"/>
              <w:overflowPunct w:val="0"/>
              <w:autoSpaceDE w:val="0"/>
              <w:autoSpaceDN w:val="0"/>
              <w:adjustRightInd w:val="0"/>
              <w:spacing w:line="240" w:lineRule="auto"/>
              <w:ind w:left="142"/>
              <w:jc w:val="both"/>
              <w:textAlignment w:val="baseline"/>
              <w:rPr>
                <w:rFonts w:cs="Arial"/>
                <w:b/>
                <w:sz w:val="22"/>
                <w:szCs w:val="22"/>
                <w:lang w:eastAsia="en-GB"/>
              </w:rPr>
            </w:pPr>
          </w:p>
          <w:p w:rsidR="00006F89" w:rsidRPr="00845C0B" w:rsidRDefault="00006F89" w:rsidP="00E63FBB">
            <w:pPr>
              <w:spacing w:line="240" w:lineRule="auto"/>
              <w:ind w:left="142"/>
              <w:jc w:val="both"/>
              <w:rPr>
                <w:rFonts w:cs="Arial"/>
                <w:b/>
                <w:sz w:val="22"/>
                <w:szCs w:val="22"/>
                <w:lang w:eastAsia="en-GB"/>
              </w:rPr>
            </w:pPr>
          </w:p>
        </w:tc>
      </w:tr>
      <w:tr w:rsidR="00006F89" w:rsidRPr="00845C0B" w:rsidTr="00006F89">
        <w:tc>
          <w:tcPr>
            <w:tcW w:w="5528" w:type="dxa"/>
            <w:tcBorders>
              <w:top w:val="single" w:sz="4" w:space="0" w:color="auto"/>
              <w:left w:val="single" w:sz="4" w:space="0" w:color="auto"/>
              <w:bottom w:val="single" w:sz="4" w:space="0" w:color="auto"/>
              <w:right w:val="single" w:sz="4" w:space="0" w:color="auto"/>
            </w:tcBorders>
            <w:shd w:val="clear" w:color="auto" w:fill="F2F2F2"/>
            <w:hideMark/>
          </w:tcPr>
          <w:p w:rsidR="00006F89" w:rsidRPr="00845C0B" w:rsidRDefault="00006F89" w:rsidP="00E63FBB">
            <w:pPr>
              <w:tabs>
                <w:tab w:val="left" w:pos="142"/>
              </w:tabs>
              <w:spacing w:line="240" w:lineRule="auto"/>
              <w:ind w:left="142"/>
              <w:rPr>
                <w:rFonts w:cs="Arial"/>
                <w:b/>
                <w:sz w:val="22"/>
                <w:szCs w:val="22"/>
                <w:lang w:eastAsia="en-GB"/>
              </w:rPr>
            </w:pPr>
            <w:r w:rsidRPr="00845C0B">
              <w:rPr>
                <w:rFonts w:cs="Arial"/>
                <w:b/>
                <w:sz w:val="22"/>
                <w:szCs w:val="22"/>
                <w:lang w:eastAsia="en-GB"/>
              </w:rPr>
              <w:t>Factors in favour</w:t>
            </w:r>
          </w:p>
        </w:tc>
        <w:tc>
          <w:tcPr>
            <w:tcW w:w="4282" w:type="dxa"/>
            <w:tcBorders>
              <w:top w:val="single" w:sz="4" w:space="0" w:color="auto"/>
              <w:left w:val="single" w:sz="4" w:space="0" w:color="auto"/>
              <w:bottom w:val="single" w:sz="4" w:space="0" w:color="auto"/>
              <w:right w:val="single" w:sz="4" w:space="0" w:color="auto"/>
            </w:tcBorders>
            <w:shd w:val="clear" w:color="auto" w:fill="F2F2F2"/>
            <w:hideMark/>
          </w:tcPr>
          <w:p w:rsidR="00006F89" w:rsidRPr="00845C0B" w:rsidRDefault="00006F89" w:rsidP="00E63FBB">
            <w:pPr>
              <w:tabs>
                <w:tab w:val="left" w:pos="142"/>
              </w:tabs>
              <w:spacing w:line="240" w:lineRule="auto"/>
              <w:ind w:left="142"/>
              <w:rPr>
                <w:rFonts w:cs="Arial"/>
                <w:b/>
                <w:sz w:val="22"/>
                <w:szCs w:val="22"/>
                <w:lang w:eastAsia="en-GB"/>
              </w:rPr>
            </w:pPr>
            <w:r w:rsidRPr="00845C0B">
              <w:rPr>
                <w:rFonts w:cs="Arial"/>
                <w:b/>
                <w:sz w:val="22"/>
                <w:szCs w:val="22"/>
                <w:lang w:eastAsia="en-GB"/>
              </w:rPr>
              <w:t>Factors against</w:t>
            </w:r>
          </w:p>
        </w:tc>
      </w:tr>
      <w:tr w:rsidR="00006F89" w:rsidRPr="00845C0B" w:rsidTr="00006F89">
        <w:trPr>
          <w:trHeight w:val="1130"/>
        </w:trPr>
        <w:tc>
          <w:tcPr>
            <w:tcW w:w="5528" w:type="dxa"/>
            <w:tcBorders>
              <w:top w:val="single" w:sz="4" w:space="0" w:color="auto"/>
              <w:left w:val="single" w:sz="4" w:space="0" w:color="auto"/>
              <w:bottom w:val="single" w:sz="4" w:space="0" w:color="auto"/>
              <w:right w:val="single" w:sz="4" w:space="0" w:color="auto"/>
            </w:tcBorders>
            <w:vAlign w:val="center"/>
          </w:tcPr>
          <w:p w:rsidR="00006F89" w:rsidRPr="00845C0B" w:rsidRDefault="00006F89" w:rsidP="00E63FBB">
            <w:pPr>
              <w:tabs>
                <w:tab w:val="center" w:pos="4320"/>
                <w:tab w:val="right" w:pos="8640"/>
              </w:tabs>
              <w:spacing w:line="240" w:lineRule="auto"/>
              <w:ind w:left="142"/>
              <w:rPr>
                <w:rFonts w:cs="Arial"/>
                <w:sz w:val="22"/>
                <w:szCs w:val="22"/>
              </w:rPr>
            </w:pPr>
            <w:permStart w:id="2092306362" w:edGrp="everyone"/>
          </w:p>
        </w:tc>
        <w:tc>
          <w:tcPr>
            <w:tcW w:w="4282" w:type="dxa"/>
            <w:tcBorders>
              <w:top w:val="single" w:sz="4" w:space="0" w:color="auto"/>
              <w:left w:val="single" w:sz="4" w:space="0" w:color="auto"/>
              <w:bottom w:val="single" w:sz="4" w:space="0" w:color="auto"/>
              <w:right w:val="single" w:sz="4" w:space="0" w:color="auto"/>
            </w:tcBorders>
          </w:tcPr>
          <w:p w:rsidR="00006F89" w:rsidRPr="00845C0B" w:rsidRDefault="00006F89" w:rsidP="00E63FBB">
            <w:pPr>
              <w:tabs>
                <w:tab w:val="left" w:pos="142"/>
              </w:tabs>
              <w:spacing w:line="240" w:lineRule="auto"/>
              <w:ind w:left="142"/>
              <w:contextualSpacing/>
              <w:rPr>
                <w:rFonts w:cs="Arial"/>
                <w:sz w:val="22"/>
                <w:szCs w:val="22"/>
                <w:lang w:eastAsia="en-GB"/>
              </w:rPr>
            </w:pPr>
          </w:p>
        </w:tc>
      </w:tr>
      <w:tr w:rsidR="00006F89" w:rsidRPr="00845C0B" w:rsidTr="00877E9C">
        <w:trPr>
          <w:trHeight w:val="423"/>
        </w:trPr>
        <w:tc>
          <w:tcPr>
            <w:tcW w:w="9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6F89" w:rsidRPr="00877E9C" w:rsidRDefault="00006F89" w:rsidP="00E63FBB">
            <w:pPr>
              <w:tabs>
                <w:tab w:val="center" w:pos="4320"/>
                <w:tab w:val="right" w:pos="8640"/>
              </w:tabs>
              <w:spacing w:line="240" w:lineRule="auto"/>
              <w:ind w:left="142"/>
              <w:rPr>
                <w:rFonts w:cs="Arial"/>
                <w:b/>
                <w:sz w:val="22"/>
                <w:szCs w:val="22"/>
              </w:rPr>
            </w:pPr>
            <w:r w:rsidRPr="00877E9C">
              <w:rPr>
                <w:rFonts w:cs="Arial"/>
                <w:b/>
                <w:sz w:val="22"/>
                <w:szCs w:val="22"/>
              </w:rPr>
              <w:t xml:space="preserve">Second realistic option: </w:t>
            </w:r>
          </w:p>
        </w:tc>
      </w:tr>
      <w:tr w:rsidR="00006F89" w:rsidRPr="00845C0B" w:rsidTr="00006F89">
        <w:tc>
          <w:tcPr>
            <w:tcW w:w="5528" w:type="dxa"/>
            <w:tcBorders>
              <w:top w:val="single" w:sz="4" w:space="0" w:color="auto"/>
              <w:left w:val="single" w:sz="4" w:space="0" w:color="auto"/>
              <w:bottom w:val="single" w:sz="4" w:space="0" w:color="auto"/>
              <w:right w:val="single" w:sz="4" w:space="0" w:color="auto"/>
            </w:tcBorders>
            <w:shd w:val="clear" w:color="auto" w:fill="F2F2F2"/>
            <w:vAlign w:val="center"/>
          </w:tcPr>
          <w:p w:rsidR="00006F89" w:rsidRPr="00845C0B" w:rsidRDefault="00006F89" w:rsidP="00E63FBB">
            <w:pPr>
              <w:tabs>
                <w:tab w:val="center" w:pos="4320"/>
                <w:tab w:val="right" w:pos="8640"/>
              </w:tabs>
              <w:spacing w:line="240" w:lineRule="auto"/>
              <w:ind w:left="142"/>
              <w:rPr>
                <w:rFonts w:cs="Arial"/>
                <w:b/>
                <w:sz w:val="22"/>
                <w:szCs w:val="22"/>
              </w:rPr>
            </w:pPr>
            <w:r w:rsidRPr="00845C0B">
              <w:rPr>
                <w:rFonts w:cs="Arial"/>
                <w:b/>
                <w:sz w:val="22"/>
                <w:szCs w:val="22"/>
              </w:rPr>
              <w:t xml:space="preserve">Factors in </w:t>
            </w:r>
            <w:r w:rsidR="00F42EE5" w:rsidRPr="00845C0B">
              <w:rPr>
                <w:rFonts w:cs="Arial"/>
                <w:b/>
                <w:sz w:val="22"/>
                <w:szCs w:val="22"/>
              </w:rPr>
              <w:t>f</w:t>
            </w:r>
            <w:r w:rsidRPr="00845C0B">
              <w:rPr>
                <w:rFonts w:cs="Arial"/>
                <w:b/>
                <w:sz w:val="22"/>
                <w:szCs w:val="22"/>
              </w:rPr>
              <w:t>avour</w:t>
            </w:r>
          </w:p>
          <w:permEnd w:id="2092306362"/>
          <w:p w:rsidR="00006F89" w:rsidRPr="00845C0B" w:rsidRDefault="00006F89" w:rsidP="00E63FBB">
            <w:pPr>
              <w:tabs>
                <w:tab w:val="center" w:pos="4320"/>
                <w:tab w:val="right" w:pos="8640"/>
              </w:tabs>
              <w:spacing w:line="240" w:lineRule="auto"/>
              <w:ind w:left="142"/>
              <w:rPr>
                <w:rFonts w:cs="Arial"/>
                <w:b/>
                <w:sz w:val="22"/>
                <w:szCs w:val="22"/>
                <w:lang w:eastAsia="en-GB"/>
              </w:rPr>
            </w:pPr>
          </w:p>
        </w:tc>
        <w:tc>
          <w:tcPr>
            <w:tcW w:w="4282" w:type="dxa"/>
            <w:tcBorders>
              <w:top w:val="single" w:sz="4" w:space="0" w:color="auto"/>
              <w:left w:val="single" w:sz="4" w:space="0" w:color="auto"/>
              <w:bottom w:val="single" w:sz="4" w:space="0" w:color="auto"/>
              <w:right w:val="single" w:sz="4" w:space="0" w:color="auto"/>
            </w:tcBorders>
            <w:shd w:val="clear" w:color="auto" w:fill="F2F2F2"/>
            <w:hideMark/>
          </w:tcPr>
          <w:p w:rsidR="00006F89" w:rsidRPr="00845C0B" w:rsidRDefault="00006F89" w:rsidP="00E63FBB">
            <w:pPr>
              <w:tabs>
                <w:tab w:val="left" w:pos="142"/>
              </w:tabs>
              <w:spacing w:line="240" w:lineRule="auto"/>
              <w:ind w:left="142"/>
              <w:rPr>
                <w:rFonts w:cs="Arial"/>
                <w:b/>
                <w:sz w:val="22"/>
                <w:szCs w:val="22"/>
                <w:lang w:eastAsia="en-GB"/>
              </w:rPr>
            </w:pPr>
            <w:r w:rsidRPr="00845C0B">
              <w:rPr>
                <w:rFonts w:cs="Arial"/>
                <w:b/>
                <w:sz w:val="22"/>
                <w:szCs w:val="22"/>
                <w:lang w:eastAsia="en-GB"/>
              </w:rPr>
              <w:t>Factors against</w:t>
            </w:r>
          </w:p>
        </w:tc>
      </w:tr>
      <w:tr w:rsidR="00006F89" w:rsidRPr="00845C0B" w:rsidTr="00006F89">
        <w:trPr>
          <w:trHeight w:val="1038"/>
        </w:trPr>
        <w:tc>
          <w:tcPr>
            <w:tcW w:w="5528" w:type="dxa"/>
            <w:tcBorders>
              <w:top w:val="single" w:sz="4" w:space="0" w:color="auto"/>
              <w:left w:val="single" w:sz="4" w:space="0" w:color="auto"/>
              <w:bottom w:val="single" w:sz="4" w:space="0" w:color="auto"/>
              <w:right w:val="single" w:sz="4" w:space="0" w:color="auto"/>
            </w:tcBorders>
          </w:tcPr>
          <w:p w:rsidR="00006F89" w:rsidRPr="00845C0B" w:rsidRDefault="00006F89" w:rsidP="00E63FBB">
            <w:pPr>
              <w:tabs>
                <w:tab w:val="left" w:pos="142"/>
              </w:tabs>
              <w:spacing w:line="240" w:lineRule="auto"/>
              <w:ind w:left="142"/>
              <w:rPr>
                <w:rFonts w:cs="Arial"/>
                <w:sz w:val="22"/>
                <w:szCs w:val="22"/>
                <w:lang w:eastAsia="en-GB"/>
              </w:rPr>
            </w:pPr>
          </w:p>
          <w:p w:rsidR="00006F89" w:rsidRPr="00845C0B" w:rsidRDefault="00006F89" w:rsidP="00E63FBB">
            <w:pPr>
              <w:tabs>
                <w:tab w:val="left" w:pos="142"/>
              </w:tabs>
              <w:spacing w:line="240" w:lineRule="auto"/>
              <w:ind w:left="142"/>
              <w:rPr>
                <w:rFonts w:cs="Arial"/>
                <w:sz w:val="22"/>
                <w:szCs w:val="22"/>
                <w:lang w:eastAsia="en-GB"/>
              </w:rPr>
            </w:pPr>
          </w:p>
          <w:p w:rsidR="00006F89" w:rsidRPr="00845C0B" w:rsidRDefault="00006F89" w:rsidP="00E63FBB">
            <w:pPr>
              <w:tabs>
                <w:tab w:val="left" w:pos="142"/>
              </w:tabs>
              <w:spacing w:line="240" w:lineRule="auto"/>
              <w:ind w:left="142"/>
              <w:rPr>
                <w:rFonts w:cs="Arial"/>
                <w:sz w:val="22"/>
                <w:szCs w:val="22"/>
                <w:lang w:eastAsia="en-GB"/>
              </w:rPr>
            </w:pPr>
            <w:r w:rsidRPr="00845C0B">
              <w:rPr>
                <w:rFonts w:cs="Arial"/>
                <w:sz w:val="22"/>
                <w:szCs w:val="22"/>
                <w:lang w:eastAsia="en-GB"/>
              </w:rPr>
              <w:t xml:space="preserve"> </w:t>
            </w:r>
          </w:p>
        </w:tc>
        <w:tc>
          <w:tcPr>
            <w:tcW w:w="4282" w:type="dxa"/>
            <w:tcBorders>
              <w:top w:val="single" w:sz="4" w:space="0" w:color="auto"/>
              <w:left w:val="single" w:sz="4" w:space="0" w:color="auto"/>
              <w:bottom w:val="single" w:sz="4" w:space="0" w:color="auto"/>
              <w:right w:val="single" w:sz="4" w:space="0" w:color="auto"/>
            </w:tcBorders>
          </w:tcPr>
          <w:p w:rsidR="00006F89" w:rsidRPr="00845C0B" w:rsidRDefault="00006F89" w:rsidP="00E63FBB">
            <w:pPr>
              <w:tabs>
                <w:tab w:val="center" w:pos="4320"/>
                <w:tab w:val="right" w:pos="8640"/>
              </w:tabs>
              <w:spacing w:line="240" w:lineRule="auto"/>
              <w:ind w:left="142"/>
              <w:rPr>
                <w:rFonts w:cs="Arial"/>
                <w:sz w:val="22"/>
                <w:szCs w:val="22"/>
                <w:lang w:eastAsia="en-GB"/>
              </w:rPr>
            </w:pPr>
          </w:p>
          <w:p w:rsidR="00006F89" w:rsidRPr="00845C0B" w:rsidRDefault="00006F89" w:rsidP="00E63FBB">
            <w:pPr>
              <w:tabs>
                <w:tab w:val="center" w:pos="4320"/>
                <w:tab w:val="right" w:pos="8640"/>
              </w:tabs>
              <w:spacing w:line="240" w:lineRule="auto"/>
              <w:ind w:left="142"/>
              <w:rPr>
                <w:rFonts w:cs="Arial"/>
                <w:sz w:val="22"/>
                <w:szCs w:val="22"/>
              </w:rPr>
            </w:pPr>
          </w:p>
          <w:p w:rsidR="00006F89" w:rsidRPr="00845C0B" w:rsidRDefault="00006F89" w:rsidP="00E63FBB">
            <w:pPr>
              <w:tabs>
                <w:tab w:val="center" w:pos="4320"/>
                <w:tab w:val="right" w:pos="8640"/>
              </w:tabs>
              <w:spacing w:line="240" w:lineRule="auto"/>
              <w:ind w:left="142"/>
              <w:rPr>
                <w:rFonts w:cs="Arial"/>
                <w:sz w:val="22"/>
                <w:szCs w:val="22"/>
                <w:lang w:eastAsia="en-GB"/>
              </w:rPr>
            </w:pPr>
            <w:r w:rsidRPr="00845C0B">
              <w:rPr>
                <w:rFonts w:cs="Arial"/>
                <w:sz w:val="22"/>
                <w:szCs w:val="22"/>
              </w:rPr>
              <w:t xml:space="preserve"> </w:t>
            </w:r>
          </w:p>
        </w:tc>
      </w:tr>
      <w:tr w:rsidR="00006F89" w:rsidRPr="00845C0B" w:rsidTr="00006F89">
        <w:trPr>
          <w:trHeight w:val="391"/>
        </w:trPr>
        <w:tc>
          <w:tcPr>
            <w:tcW w:w="9810" w:type="dxa"/>
            <w:gridSpan w:val="2"/>
            <w:tcBorders>
              <w:top w:val="single" w:sz="4" w:space="0" w:color="auto"/>
              <w:left w:val="single" w:sz="4" w:space="0" w:color="auto"/>
              <w:bottom w:val="single" w:sz="4" w:space="0" w:color="auto"/>
              <w:right w:val="single" w:sz="4" w:space="0" w:color="auto"/>
            </w:tcBorders>
            <w:hideMark/>
          </w:tcPr>
          <w:p w:rsidR="00006F89" w:rsidRPr="00845C0B" w:rsidRDefault="00006F89" w:rsidP="00E63FBB">
            <w:pPr>
              <w:tabs>
                <w:tab w:val="center" w:pos="4320"/>
                <w:tab w:val="right" w:pos="8640"/>
              </w:tabs>
              <w:spacing w:line="240" w:lineRule="auto"/>
              <w:ind w:left="142"/>
              <w:rPr>
                <w:rFonts w:cs="Arial"/>
                <w:b/>
                <w:sz w:val="22"/>
                <w:szCs w:val="22"/>
                <w:lang w:eastAsia="en-GB"/>
              </w:rPr>
            </w:pPr>
            <w:permStart w:id="380965612" w:edGrp="everyone"/>
            <w:permEnd w:id="380965612"/>
            <w:r w:rsidRPr="00845C0B">
              <w:rPr>
                <w:rFonts w:cs="Arial"/>
                <w:b/>
                <w:sz w:val="22"/>
                <w:szCs w:val="22"/>
                <w:lang w:eastAsia="en-GB"/>
              </w:rPr>
              <w:t>Third realistic option:</w:t>
            </w:r>
          </w:p>
        </w:tc>
      </w:tr>
      <w:tr w:rsidR="00006F89" w:rsidRPr="00845C0B" w:rsidTr="00006F89">
        <w:trPr>
          <w:trHeight w:val="216"/>
        </w:trPr>
        <w:tc>
          <w:tcPr>
            <w:tcW w:w="5528" w:type="dxa"/>
            <w:tcBorders>
              <w:top w:val="single" w:sz="4" w:space="0" w:color="auto"/>
              <w:left w:val="single" w:sz="4" w:space="0" w:color="auto"/>
              <w:bottom w:val="single" w:sz="4" w:space="0" w:color="auto"/>
              <w:right w:val="single" w:sz="4" w:space="0" w:color="auto"/>
            </w:tcBorders>
            <w:shd w:val="clear" w:color="auto" w:fill="F2F2F2"/>
            <w:hideMark/>
          </w:tcPr>
          <w:p w:rsidR="00006F89" w:rsidRPr="00845C0B" w:rsidRDefault="00006F89" w:rsidP="00E63FBB">
            <w:pPr>
              <w:tabs>
                <w:tab w:val="left" w:pos="142"/>
              </w:tabs>
              <w:spacing w:line="240" w:lineRule="auto"/>
              <w:ind w:left="142"/>
              <w:rPr>
                <w:rFonts w:cs="Arial"/>
                <w:sz w:val="22"/>
                <w:szCs w:val="22"/>
                <w:lang w:eastAsia="en-GB"/>
              </w:rPr>
            </w:pPr>
            <w:r w:rsidRPr="00845C0B">
              <w:rPr>
                <w:rFonts w:cs="Arial"/>
                <w:b/>
                <w:sz w:val="22"/>
                <w:szCs w:val="22"/>
                <w:lang w:eastAsia="en-GB"/>
              </w:rPr>
              <w:t>Factors in favour</w:t>
            </w:r>
          </w:p>
        </w:tc>
        <w:tc>
          <w:tcPr>
            <w:tcW w:w="4282" w:type="dxa"/>
            <w:tcBorders>
              <w:top w:val="single" w:sz="4" w:space="0" w:color="auto"/>
              <w:left w:val="single" w:sz="4" w:space="0" w:color="auto"/>
              <w:bottom w:val="single" w:sz="4" w:space="0" w:color="auto"/>
              <w:right w:val="single" w:sz="4" w:space="0" w:color="auto"/>
            </w:tcBorders>
            <w:shd w:val="clear" w:color="auto" w:fill="F2F2F2"/>
            <w:hideMark/>
          </w:tcPr>
          <w:p w:rsidR="00006F89" w:rsidRPr="00845C0B" w:rsidRDefault="00006F89" w:rsidP="00E63FBB">
            <w:pPr>
              <w:tabs>
                <w:tab w:val="left" w:pos="142"/>
              </w:tabs>
              <w:spacing w:line="240" w:lineRule="auto"/>
              <w:ind w:left="142"/>
              <w:rPr>
                <w:rFonts w:cs="Arial"/>
                <w:sz w:val="22"/>
                <w:szCs w:val="22"/>
                <w:lang w:eastAsia="en-GB"/>
              </w:rPr>
            </w:pPr>
            <w:r w:rsidRPr="00845C0B">
              <w:rPr>
                <w:rFonts w:cs="Arial"/>
                <w:b/>
                <w:sz w:val="22"/>
                <w:szCs w:val="22"/>
                <w:lang w:eastAsia="en-GB"/>
              </w:rPr>
              <w:t>Factors against</w:t>
            </w:r>
          </w:p>
        </w:tc>
      </w:tr>
      <w:tr w:rsidR="00006F89" w:rsidRPr="00845C0B" w:rsidTr="00006F89">
        <w:trPr>
          <w:trHeight w:val="1018"/>
        </w:trPr>
        <w:tc>
          <w:tcPr>
            <w:tcW w:w="5528" w:type="dxa"/>
            <w:tcBorders>
              <w:top w:val="single" w:sz="4" w:space="0" w:color="auto"/>
              <w:left w:val="single" w:sz="4" w:space="0" w:color="auto"/>
              <w:bottom w:val="single" w:sz="4" w:space="0" w:color="auto"/>
              <w:right w:val="single" w:sz="4" w:space="0" w:color="auto"/>
            </w:tcBorders>
          </w:tcPr>
          <w:p w:rsidR="00006F89" w:rsidRPr="00845C0B" w:rsidRDefault="00006F89" w:rsidP="00E63FBB">
            <w:pPr>
              <w:tabs>
                <w:tab w:val="center" w:pos="4320"/>
                <w:tab w:val="right" w:pos="8640"/>
              </w:tabs>
              <w:spacing w:line="240" w:lineRule="auto"/>
              <w:ind w:left="142"/>
              <w:rPr>
                <w:rFonts w:cs="Arial"/>
                <w:sz w:val="22"/>
                <w:szCs w:val="22"/>
                <w:lang w:eastAsia="en-GB"/>
              </w:rPr>
            </w:pPr>
          </w:p>
          <w:p w:rsidR="00006F89" w:rsidRPr="00845C0B" w:rsidRDefault="00006F89" w:rsidP="00E63FBB">
            <w:pPr>
              <w:tabs>
                <w:tab w:val="center" w:pos="4320"/>
                <w:tab w:val="right" w:pos="8640"/>
              </w:tabs>
              <w:spacing w:line="240" w:lineRule="auto"/>
              <w:ind w:left="142"/>
              <w:rPr>
                <w:rFonts w:cs="Arial"/>
                <w:sz w:val="22"/>
                <w:szCs w:val="22"/>
                <w:lang w:eastAsia="en-GB"/>
              </w:rPr>
            </w:pPr>
          </w:p>
        </w:tc>
        <w:tc>
          <w:tcPr>
            <w:tcW w:w="4282" w:type="dxa"/>
            <w:tcBorders>
              <w:top w:val="single" w:sz="4" w:space="0" w:color="auto"/>
              <w:left w:val="single" w:sz="4" w:space="0" w:color="auto"/>
              <w:bottom w:val="single" w:sz="4" w:space="0" w:color="auto"/>
              <w:right w:val="single" w:sz="4" w:space="0" w:color="auto"/>
            </w:tcBorders>
          </w:tcPr>
          <w:p w:rsidR="00006F89" w:rsidRPr="00845C0B" w:rsidRDefault="00006F89" w:rsidP="00E63FBB">
            <w:pPr>
              <w:tabs>
                <w:tab w:val="left" w:pos="142"/>
              </w:tabs>
              <w:spacing w:line="240" w:lineRule="auto"/>
              <w:ind w:left="142"/>
              <w:rPr>
                <w:rFonts w:cs="Arial"/>
                <w:sz w:val="22"/>
                <w:szCs w:val="22"/>
                <w:lang w:eastAsia="en-GB"/>
              </w:rPr>
            </w:pPr>
          </w:p>
          <w:p w:rsidR="00006F89" w:rsidRPr="00845C0B" w:rsidRDefault="00006F89" w:rsidP="00E63FBB">
            <w:pPr>
              <w:tabs>
                <w:tab w:val="center" w:pos="4320"/>
                <w:tab w:val="right" w:pos="8640"/>
              </w:tabs>
              <w:spacing w:line="240" w:lineRule="auto"/>
              <w:ind w:left="142"/>
              <w:rPr>
                <w:rFonts w:cs="Arial"/>
                <w:sz w:val="22"/>
                <w:szCs w:val="22"/>
                <w:lang w:eastAsia="en-GB"/>
              </w:rPr>
            </w:pPr>
          </w:p>
        </w:tc>
      </w:tr>
    </w:tbl>
    <w:p w:rsidR="008A6593" w:rsidRDefault="008A6593" w:rsidP="00E63FBB">
      <w:pPr>
        <w:spacing w:line="240" w:lineRule="auto"/>
        <w:ind w:left="142"/>
        <w:rPr>
          <w:rStyle w:val="BAAFBold"/>
          <w:rFonts w:cs="Arial"/>
          <w:sz w:val="22"/>
          <w:szCs w:val="22"/>
        </w:rPr>
      </w:pPr>
    </w:p>
    <w:p w:rsidR="008A6593" w:rsidRDefault="008A6593" w:rsidP="00877E9C">
      <w:pPr>
        <w:numPr>
          <w:ilvl w:val="0"/>
          <w:numId w:val="2"/>
        </w:numPr>
        <w:tabs>
          <w:tab w:val="left" w:pos="142"/>
        </w:tabs>
        <w:spacing w:line="240" w:lineRule="auto"/>
        <w:ind w:left="142"/>
        <w:rPr>
          <w:rStyle w:val="BAAFBold"/>
          <w:rFonts w:cs="Arial"/>
          <w:sz w:val="22"/>
          <w:szCs w:val="22"/>
        </w:rPr>
      </w:pPr>
      <w:r>
        <w:rPr>
          <w:rStyle w:val="BAAFBold"/>
          <w:rFonts w:cs="Arial"/>
          <w:sz w:val="22"/>
          <w:szCs w:val="22"/>
        </w:rPr>
        <w:t xml:space="preserve">Analysis and </w:t>
      </w:r>
      <w:r w:rsidR="00F42EE5" w:rsidRPr="00845C0B">
        <w:rPr>
          <w:rStyle w:val="BAAFBold"/>
          <w:rFonts w:cs="Arial"/>
          <w:sz w:val="22"/>
          <w:szCs w:val="22"/>
        </w:rPr>
        <w:t xml:space="preserve">recommendations </w:t>
      </w:r>
      <w:r w:rsidR="00F42EE5">
        <w:rPr>
          <w:rStyle w:val="BAAFBold"/>
          <w:rFonts w:cs="Arial"/>
          <w:sz w:val="22"/>
          <w:szCs w:val="22"/>
        </w:rPr>
        <w:t>re: placement</w:t>
      </w:r>
      <w:r w:rsidR="00877E9C" w:rsidRPr="00877E9C">
        <w:rPr>
          <w:rStyle w:val="BAAFBold"/>
          <w:rFonts w:cs="Arial"/>
          <w:b w:val="0"/>
          <w:sz w:val="22"/>
          <w:szCs w:val="22"/>
        </w:rPr>
        <w:t>.</w:t>
      </w:r>
    </w:p>
    <w:p w:rsidR="008A6593" w:rsidRDefault="008A6593" w:rsidP="00E63FBB">
      <w:pPr>
        <w:spacing w:line="240" w:lineRule="auto"/>
        <w:ind w:left="142"/>
        <w:rPr>
          <w:rStyle w:val="BAAFBold"/>
          <w:rFonts w:cs="Arial"/>
          <w:b w:val="0"/>
          <w:sz w:val="22"/>
          <w:szCs w:val="22"/>
        </w:rPr>
      </w:pPr>
      <w:r w:rsidRPr="009C7415">
        <w:rPr>
          <w:rStyle w:val="BAAFBold"/>
          <w:rFonts w:cs="Arial"/>
          <w:b w:val="0"/>
          <w:sz w:val="22"/>
          <w:szCs w:val="22"/>
        </w:rPr>
        <w:t xml:space="preserve">In this section, set out your </w:t>
      </w:r>
      <w:r>
        <w:rPr>
          <w:rStyle w:val="BAAFBold"/>
          <w:rFonts w:cs="Arial"/>
          <w:b w:val="0"/>
          <w:sz w:val="22"/>
          <w:szCs w:val="22"/>
        </w:rPr>
        <w:t xml:space="preserve">analysis and </w:t>
      </w:r>
      <w:r w:rsidRPr="009C7415">
        <w:rPr>
          <w:rStyle w:val="BAAFBold"/>
          <w:rFonts w:cs="Arial"/>
          <w:b w:val="0"/>
          <w:sz w:val="22"/>
          <w:szCs w:val="22"/>
        </w:rPr>
        <w:t xml:space="preserve">the key considerations that have led to </w:t>
      </w:r>
      <w:r>
        <w:rPr>
          <w:rStyle w:val="BAAFBold"/>
          <w:rFonts w:cs="Arial"/>
          <w:b w:val="0"/>
          <w:sz w:val="22"/>
          <w:szCs w:val="22"/>
        </w:rPr>
        <w:t xml:space="preserve">your </w:t>
      </w:r>
      <w:r w:rsidRPr="009C7415">
        <w:rPr>
          <w:rStyle w:val="BAAFBold"/>
          <w:rFonts w:cs="Arial"/>
          <w:b w:val="0"/>
          <w:sz w:val="22"/>
          <w:szCs w:val="22"/>
        </w:rPr>
        <w:t xml:space="preserve">recommendation for the future placement of the siblings, including any relevant research that has influenced your analysis and decision. If there is any significant disagreement about the plan from the children’s parents, family members </w:t>
      </w:r>
      <w:r w:rsidR="00F42EE5">
        <w:rPr>
          <w:rStyle w:val="BAAFBold"/>
          <w:rFonts w:cs="Arial"/>
          <w:b w:val="0"/>
          <w:sz w:val="22"/>
          <w:szCs w:val="22"/>
        </w:rPr>
        <w:t>(</w:t>
      </w:r>
      <w:r w:rsidRPr="009C7415">
        <w:rPr>
          <w:rStyle w:val="BAAFBold"/>
          <w:rFonts w:cs="Arial"/>
          <w:b w:val="0"/>
          <w:sz w:val="22"/>
          <w:szCs w:val="22"/>
        </w:rPr>
        <w:t>including older siblings</w:t>
      </w:r>
      <w:r w:rsidR="00F42EE5">
        <w:rPr>
          <w:rStyle w:val="BAAFBold"/>
          <w:rFonts w:cs="Arial"/>
          <w:b w:val="0"/>
          <w:sz w:val="22"/>
          <w:szCs w:val="22"/>
        </w:rPr>
        <w:t>)</w:t>
      </w:r>
      <w:r w:rsidRPr="009C7415">
        <w:rPr>
          <w:rStyle w:val="BAAFBold"/>
          <w:rFonts w:cs="Arial"/>
          <w:b w:val="0"/>
          <w:sz w:val="22"/>
          <w:szCs w:val="22"/>
        </w:rPr>
        <w:t xml:space="preserve"> foster carers</w:t>
      </w:r>
      <w:r w:rsidR="00F42EE5">
        <w:rPr>
          <w:rStyle w:val="BAAFBold"/>
          <w:rFonts w:cs="Arial"/>
          <w:b w:val="0"/>
          <w:sz w:val="22"/>
          <w:szCs w:val="22"/>
        </w:rPr>
        <w:t>,</w:t>
      </w:r>
      <w:r w:rsidR="00562EF2">
        <w:rPr>
          <w:rStyle w:val="BAAFBold"/>
          <w:rFonts w:cs="Arial"/>
          <w:b w:val="0"/>
          <w:sz w:val="22"/>
          <w:szCs w:val="22"/>
        </w:rPr>
        <w:t xml:space="preserve"> or other professionals</w:t>
      </w:r>
      <w:r w:rsidR="00F42EE5">
        <w:rPr>
          <w:rStyle w:val="BAAFBold"/>
          <w:rFonts w:cs="Arial"/>
          <w:b w:val="0"/>
          <w:sz w:val="22"/>
          <w:szCs w:val="22"/>
        </w:rPr>
        <w:t>,</w:t>
      </w:r>
      <w:r w:rsidRPr="009C7415">
        <w:rPr>
          <w:rStyle w:val="BAAFBold"/>
          <w:rFonts w:cs="Arial"/>
          <w:b w:val="0"/>
          <w:sz w:val="22"/>
          <w:szCs w:val="22"/>
        </w:rPr>
        <w:t xml:space="preserve"> set out how their views have been taken </w:t>
      </w:r>
      <w:r w:rsidR="00F42EE5">
        <w:rPr>
          <w:rStyle w:val="BAAFBold"/>
          <w:rFonts w:cs="Arial"/>
          <w:b w:val="0"/>
          <w:sz w:val="22"/>
          <w:szCs w:val="22"/>
        </w:rPr>
        <w:t>into account</w:t>
      </w:r>
      <w:r w:rsidRPr="009C7415">
        <w:rPr>
          <w:rStyle w:val="BAAFBold"/>
          <w:rFonts w:cs="Arial"/>
          <w:b w:val="0"/>
          <w:sz w:val="22"/>
          <w:szCs w:val="22"/>
        </w:rPr>
        <w:t>.</w:t>
      </w:r>
    </w:p>
    <w:p w:rsidR="007E281E" w:rsidRPr="00845C0B" w:rsidRDefault="00F66132" w:rsidP="00877E9C">
      <w:pPr>
        <w:numPr>
          <w:ilvl w:val="0"/>
          <w:numId w:val="2"/>
        </w:numPr>
        <w:tabs>
          <w:tab w:val="left" w:pos="142"/>
        </w:tabs>
        <w:spacing w:line="240" w:lineRule="auto"/>
        <w:ind w:left="142"/>
        <w:rPr>
          <w:rStyle w:val="BAAFBold"/>
          <w:rFonts w:cs="Arial"/>
          <w:sz w:val="22"/>
          <w:szCs w:val="22"/>
        </w:rPr>
      </w:pPr>
      <w:r w:rsidRPr="00845C0B">
        <w:rPr>
          <w:rStyle w:val="BAAFBold"/>
          <w:rFonts w:cs="Arial"/>
          <w:sz w:val="22"/>
          <w:szCs w:val="22"/>
        </w:rPr>
        <w:t xml:space="preserve">Consideration </w:t>
      </w:r>
      <w:r w:rsidR="008953A0">
        <w:rPr>
          <w:rStyle w:val="BAAFBold"/>
          <w:rFonts w:cs="Arial"/>
          <w:sz w:val="22"/>
          <w:szCs w:val="22"/>
        </w:rPr>
        <w:t xml:space="preserve">of and </w:t>
      </w:r>
      <w:r w:rsidR="00F42EE5">
        <w:rPr>
          <w:rStyle w:val="BAAFBold"/>
          <w:rFonts w:cs="Arial"/>
          <w:sz w:val="22"/>
          <w:szCs w:val="22"/>
        </w:rPr>
        <w:t>r</w:t>
      </w:r>
      <w:r w:rsidR="00F42EE5" w:rsidRPr="006B6270">
        <w:rPr>
          <w:rStyle w:val="BAAFBold"/>
          <w:rFonts w:cs="Arial"/>
          <w:sz w:val="22"/>
          <w:szCs w:val="22"/>
        </w:rPr>
        <w:t>ecommendations</w:t>
      </w:r>
      <w:r w:rsidR="00F42EE5">
        <w:rPr>
          <w:rStyle w:val="BAAFBold"/>
          <w:rFonts w:cs="Arial"/>
          <w:sz w:val="22"/>
          <w:szCs w:val="22"/>
        </w:rPr>
        <w:t xml:space="preserve"> </w:t>
      </w:r>
      <w:r w:rsidR="00F42EE5" w:rsidRPr="00845C0B">
        <w:rPr>
          <w:rStyle w:val="BAAFBold"/>
          <w:rFonts w:cs="Arial"/>
          <w:sz w:val="22"/>
          <w:szCs w:val="22"/>
        </w:rPr>
        <w:t>of contact</w:t>
      </w:r>
      <w:r w:rsidR="00F42EE5" w:rsidRPr="00F42EE5">
        <w:rPr>
          <w:rStyle w:val="BAAFBold"/>
          <w:rFonts w:cs="Arial"/>
          <w:b w:val="0"/>
          <w:sz w:val="22"/>
          <w:szCs w:val="22"/>
        </w:rPr>
        <w:t>.</w:t>
      </w:r>
    </w:p>
    <w:p w:rsidR="00826E2F" w:rsidRDefault="008A6593" w:rsidP="00E63FBB">
      <w:pPr>
        <w:spacing w:line="240" w:lineRule="auto"/>
        <w:ind w:left="142"/>
        <w:rPr>
          <w:rStyle w:val="BAAFBold"/>
          <w:rFonts w:cs="Arial"/>
          <w:b w:val="0"/>
          <w:sz w:val="22"/>
          <w:szCs w:val="22"/>
        </w:rPr>
      </w:pPr>
      <w:r w:rsidRPr="00845C0B">
        <w:rPr>
          <w:rStyle w:val="BAAFBold"/>
          <w:rFonts w:cs="Arial"/>
          <w:b w:val="0"/>
          <w:sz w:val="22"/>
          <w:szCs w:val="22"/>
        </w:rPr>
        <w:t>In this section</w:t>
      </w:r>
      <w:r w:rsidR="00F42EE5">
        <w:rPr>
          <w:rStyle w:val="BAAFBold"/>
          <w:rFonts w:cs="Arial"/>
          <w:b w:val="0"/>
          <w:sz w:val="22"/>
          <w:szCs w:val="22"/>
        </w:rPr>
        <w:t>,</w:t>
      </w:r>
      <w:r w:rsidRPr="00845C0B">
        <w:rPr>
          <w:rStyle w:val="BAAFBold"/>
          <w:rFonts w:cs="Arial"/>
          <w:b w:val="0"/>
          <w:sz w:val="22"/>
          <w:szCs w:val="22"/>
        </w:rPr>
        <w:t xml:space="preserve"> set out the possible options for contact</w:t>
      </w:r>
      <w:r w:rsidR="00F42EE5">
        <w:rPr>
          <w:rStyle w:val="BAAFBold"/>
          <w:rFonts w:cs="Arial"/>
          <w:b w:val="0"/>
          <w:sz w:val="22"/>
          <w:szCs w:val="22"/>
        </w:rPr>
        <w:t>,</w:t>
      </w:r>
      <w:r w:rsidRPr="00845C0B">
        <w:rPr>
          <w:rStyle w:val="BAAFBold"/>
          <w:rFonts w:cs="Arial"/>
          <w:b w:val="0"/>
          <w:sz w:val="22"/>
          <w:szCs w:val="22"/>
        </w:rPr>
        <w:t xml:space="preserve"> including the purpose, benefits and risks of each option and what support would be needed for each of the siblings and their </w:t>
      </w:r>
      <w:proofErr w:type="spellStart"/>
      <w:r w:rsidRPr="00845C0B">
        <w:rPr>
          <w:rStyle w:val="BAAFBold"/>
          <w:rFonts w:cs="Arial"/>
          <w:b w:val="0"/>
          <w:sz w:val="22"/>
          <w:szCs w:val="22"/>
        </w:rPr>
        <w:t>carers</w:t>
      </w:r>
      <w:proofErr w:type="spellEnd"/>
      <w:r w:rsidR="00F42EE5">
        <w:rPr>
          <w:rStyle w:val="BAAFBold"/>
          <w:rFonts w:cs="Arial"/>
          <w:b w:val="0"/>
          <w:sz w:val="22"/>
          <w:szCs w:val="22"/>
        </w:rPr>
        <w:t>,</w:t>
      </w:r>
      <w:r w:rsidR="00826E2F">
        <w:rPr>
          <w:rStyle w:val="BAAFBold"/>
          <w:rFonts w:cs="Arial"/>
          <w:b w:val="0"/>
          <w:sz w:val="22"/>
          <w:szCs w:val="22"/>
        </w:rPr>
        <w:t xml:space="preserve"> with the recommendations that are being made for future sibling contact and how this will be supported and reviewed so it continues to meet the needs of all the children in the sibling group.</w:t>
      </w:r>
    </w:p>
    <w:p w:rsidR="008A6593" w:rsidRDefault="008A6593" w:rsidP="00E63FBB">
      <w:pPr>
        <w:spacing w:line="240" w:lineRule="auto"/>
        <w:ind w:left="142"/>
        <w:rPr>
          <w:rFonts w:cs="Arial"/>
          <w:kern w:val="28"/>
          <w:sz w:val="22"/>
          <w:szCs w:val="22"/>
          <w:lang w:val="en-US"/>
        </w:rPr>
      </w:pPr>
      <w:r>
        <w:rPr>
          <w:rStyle w:val="BAAFBold"/>
          <w:rFonts w:cs="Arial"/>
          <w:b w:val="0"/>
          <w:sz w:val="22"/>
          <w:szCs w:val="22"/>
        </w:rPr>
        <w:lastRenderedPageBreak/>
        <w:t>A</w:t>
      </w:r>
      <w:r w:rsidR="007D6B93" w:rsidRPr="00845C0B">
        <w:rPr>
          <w:rStyle w:val="BAAFBold"/>
          <w:rFonts w:cs="Arial"/>
          <w:b w:val="0"/>
          <w:sz w:val="22"/>
          <w:szCs w:val="22"/>
        </w:rPr>
        <w:t xml:space="preserve">doption Statutory Guidance </w:t>
      </w:r>
      <w:r>
        <w:rPr>
          <w:rFonts w:cs="Arial"/>
          <w:kern w:val="28"/>
          <w:sz w:val="22"/>
          <w:szCs w:val="22"/>
          <w:lang w:val="en-US"/>
        </w:rPr>
        <w:t xml:space="preserve">(2013) </w:t>
      </w:r>
      <w:r w:rsidR="007D6B93" w:rsidRPr="00845C0B">
        <w:rPr>
          <w:rFonts w:cs="Arial"/>
          <w:kern w:val="28"/>
          <w:sz w:val="22"/>
          <w:szCs w:val="22"/>
          <w:lang w:val="en-US"/>
        </w:rPr>
        <w:t>sets out that</w:t>
      </w:r>
      <w:r w:rsidR="00F42EE5">
        <w:rPr>
          <w:rFonts w:cs="Arial"/>
          <w:kern w:val="28"/>
          <w:sz w:val="22"/>
          <w:szCs w:val="22"/>
          <w:lang w:val="en-US"/>
        </w:rPr>
        <w:t>:</w:t>
      </w:r>
      <w:r w:rsidR="007D6B93" w:rsidRPr="00845C0B">
        <w:rPr>
          <w:rFonts w:cs="Arial"/>
          <w:kern w:val="28"/>
          <w:sz w:val="22"/>
          <w:szCs w:val="22"/>
          <w:lang w:val="en-US"/>
        </w:rPr>
        <w:t xml:space="preserve"> </w:t>
      </w:r>
      <w:r w:rsidR="007D6B93" w:rsidRPr="00F42EE5">
        <w:rPr>
          <w:rFonts w:cs="Arial"/>
          <w:kern w:val="28"/>
          <w:sz w:val="22"/>
          <w:szCs w:val="22"/>
          <w:lang w:val="en-US"/>
        </w:rPr>
        <w:t>‘Where it is not possible for the siblings to be placed together</w:t>
      </w:r>
      <w:r w:rsidR="00F42EE5">
        <w:rPr>
          <w:rFonts w:cs="Arial"/>
          <w:kern w:val="28"/>
          <w:sz w:val="22"/>
          <w:szCs w:val="22"/>
          <w:lang w:val="en-US"/>
        </w:rPr>
        <w:t>,</w:t>
      </w:r>
      <w:r w:rsidR="007D6B93" w:rsidRPr="00F42EE5">
        <w:rPr>
          <w:rFonts w:cs="Arial"/>
          <w:kern w:val="28"/>
          <w:sz w:val="22"/>
          <w:szCs w:val="22"/>
          <w:lang w:val="en-US"/>
        </w:rPr>
        <w:t xml:space="preserve"> the agency should consider carefully the need for the children to remain in contact with each other and the need for adoption support.</w:t>
      </w:r>
      <w:r w:rsidR="007D6B93" w:rsidRPr="00845C0B">
        <w:rPr>
          <w:rFonts w:cs="Arial"/>
          <w:kern w:val="28"/>
          <w:sz w:val="22"/>
          <w:szCs w:val="22"/>
          <w:lang w:val="en-US"/>
        </w:rPr>
        <w:t xml:space="preserve">’ </w:t>
      </w:r>
    </w:p>
    <w:p w:rsidR="00C525CA" w:rsidRDefault="007D6B93" w:rsidP="00E63FBB">
      <w:pPr>
        <w:spacing w:line="240" w:lineRule="auto"/>
        <w:ind w:left="142"/>
        <w:rPr>
          <w:rStyle w:val="BAAFBold"/>
          <w:rFonts w:cs="Arial"/>
          <w:b w:val="0"/>
          <w:sz w:val="22"/>
          <w:szCs w:val="22"/>
        </w:rPr>
      </w:pPr>
      <w:r w:rsidRPr="00845C0B">
        <w:rPr>
          <w:rStyle w:val="BAAFBold"/>
          <w:rFonts w:cs="Arial"/>
          <w:b w:val="0"/>
          <w:sz w:val="22"/>
          <w:szCs w:val="22"/>
        </w:rPr>
        <w:t xml:space="preserve">There is useful information </w:t>
      </w:r>
      <w:r w:rsidR="00641634">
        <w:rPr>
          <w:rStyle w:val="BAAFBold"/>
          <w:rFonts w:cs="Arial"/>
          <w:b w:val="0"/>
          <w:sz w:val="22"/>
          <w:szCs w:val="22"/>
        </w:rPr>
        <w:t xml:space="preserve">and research pointers in </w:t>
      </w:r>
      <w:r w:rsidR="00F42EE5" w:rsidRPr="00F42EE5">
        <w:rPr>
          <w:rStyle w:val="BAAFBold"/>
          <w:rFonts w:cs="Arial"/>
          <w:b w:val="0"/>
          <w:i/>
          <w:sz w:val="22"/>
          <w:szCs w:val="22"/>
        </w:rPr>
        <w:t>Beyond Together or Apart</w:t>
      </w:r>
      <w:r w:rsidR="00F42EE5">
        <w:rPr>
          <w:rStyle w:val="BAAFBold"/>
          <w:rFonts w:cs="Arial"/>
          <w:b w:val="0"/>
          <w:sz w:val="22"/>
          <w:szCs w:val="22"/>
        </w:rPr>
        <w:t xml:space="preserve">, </w:t>
      </w:r>
      <w:r w:rsidR="00641634">
        <w:rPr>
          <w:rStyle w:val="BAAFBold"/>
          <w:rFonts w:cs="Arial"/>
          <w:b w:val="0"/>
          <w:sz w:val="22"/>
          <w:szCs w:val="22"/>
        </w:rPr>
        <w:t>Ch</w:t>
      </w:r>
      <w:r w:rsidR="00FD3002">
        <w:rPr>
          <w:rStyle w:val="BAAFBold"/>
          <w:rFonts w:cs="Arial"/>
          <w:b w:val="0"/>
          <w:sz w:val="22"/>
          <w:szCs w:val="22"/>
        </w:rPr>
        <w:t>apter</w:t>
      </w:r>
      <w:r w:rsidR="00641634">
        <w:rPr>
          <w:rStyle w:val="BAAFBold"/>
          <w:rFonts w:cs="Arial"/>
          <w:b w:val="0"/>
          <w:sz w:val="22"/>
          <w:szCs w:val="22"/>
        </w:rPr>
        <w:t xml:space="preserve"> 9. T</w:t>
      </w:r>
      <w:r w:rsidRPr="00845C0B">
        <w:rPr>
          <w:rStyle w:val="BAAFBold"/>
          <w:rFonts w:cs="Arial"/>
          <w:b w:val="0"/>
          <w:sz w:val="22"/>
          <w:szCs w:val="22"/>
        </w:rPr>
        <w:t xml:space="preserve">he Research in Practice website based on </w:t>
      </w:r>
      <w:r w:rsidR="00826E2F">
        <w:rPr>
          <w:rStyle w:val="BAAFBold"/>
          <w:rFonts w:cs="Arial"/>
          <w:b w:val="0"/>
          <w:sz w:val="22"/>
          <w:szCs w:val="22"/>
        </w:rPr>
        <w:t xml:space="preserve">the </w:t>
      </w:r>
      <w:r w:rsidRPr="00845C0B">
        <w:rPr>
          <w:rStyle w:val="BAAFBold"/>
          <w:rFonts w:cs="Arial"/>
          <w:b w:val="0"/>
          <w:sz w:val="22"/>
          <w:szCs w:val="22"/>
        </w:rPr>
        <w:t xml:space="preserve">research findings </w:t>
      </w:r>
      <w:r w:rsidR="00826E2F">
        <w:rPr>
          <w:rFonts w:cs="Arial"/>
          <w:kern w:val="28"/>
          <w:sz w:val="22"/>
          <w:szCs w:val="22"/>
          <w:lang w:val="en-US"/>
        </w:rPr>
        <w:t xml:space="preserve">of Professor </w:t>
      </w:r>
      <w:r w:rsidR="00F42EE5">
        <w:rPr>
          <w:rFonts w:cs="Arial"/>
          <w:kern w:val="28"/>
          <w:sz w:val="22"/>
          <w:szCs w:val="22"/>
          <w:lang w:val="en-US"/>
        </w:rPr>
        <w:t>B</w:t>
      </w:r>
      <w:r w:rsidR="00826E2F" w:rsidRPr="00845C0B">
        <w:rPr>
          <w:rFonts w:cs="Arial"/>
          <w:kern w:val="28"/>
          <w:sz w:val="22"/>
          <w:szCs w:val="22"/>
          <w:lang w:val="en-US"/>
        </w:rPr>
        <w:t>eth Neil</w:t>
      </w:r>
      <w:r w:rsidR="00826E2F" w:rsidRPr="00845C0B">
        <w:rPr>
          <w:rStyle w:val="FootnoteReference"/>
          <w:rFonts w:cs="Arial"/>
          <w:kern w:val="28"/>
          <w:sz w:val="22"/>
          <w:szCs w:val="22"/>
          <w:lang w:val="en-US"/>
        </w:rPr>
        <w:footnoteReference w:id="5"/>
      </w:r>
      <w:r w:rsidR="00826E2F" w:rsidRPr="00845C0B">
        <w:rPr>
          <w:rFonts w:cs="Arial"/>
          <w:kern w:val="28"/>
          <w:sz w:val="22"/>
          <w:szCs w:val="22"/>
          <w:lang w:val="en-US"/>
        </w:rPr>
        <w:t xml:space="preserve"> </w:t>
      </w:r>
      <w:r w:rsidR="00641634">
        <w:rPr>
          <w:rFonts w:cs="Arial"/>
          <w:kern w:val="28"/>
          <w:sz w:val="22"/>
          <w:szCs w:val="22"/>
          <w:lang w:val="en-US"/>
        </w:rPr>
        <w:t xml:space="preserve">also </w:t>
      </w:r>
      <w:r w:rsidRPr="00845C0B">
        <w:rPr>
          <w:rStyle w:val="BAAFBold"/>
          <w:rFonts w:cs="Arial"/>
          <w:b w:val="0"/>
          <w:sz w:val="22"/>
          <w:szCs w:val="22"/>
        </w:rPr>
        <w:t xml:space="preserve">supports social workers who are planning contact for siblings </w:t>
      </w:r>
      <w:r w:rsidR="00F42EE5">
        <w:rPr>
          <w:rStyle w:val="BAAFBold"/>
          <w:rFonts w:cs="Arial"/>
          <w:b w:val="0"/>
          <w:sz w:val="22"/>
          <w:szCs w:val="22"/>
        </w:rPr>
        <w:t>–</w:t>
      </w:r>
      <w:r w:rsidRPr="00845C0B">
        <w:rPr>
          <w:rStyle w:val="BAAFBold"/>
          <w:rFonts w:cs="Arial"/>
          <w:b w:val="0"/>
          <w:sz w:val="22"/>
          <w:szCs w:val="22"/>
        </w:rPr>
        <w:t xml:space="preserve"> </w:t>
      </w:r>
      <w:hyperlink r:id="rId17" w:history="1">
        <w:r w:rsidRPr="009317F6">
          <w:rPr>
            <w:rStyle w:val="Hyperlink"/>
            <w:rFonts w:cs="Arial"/>
            <w:color w:val="5B9BD5" w:themeColor="accent1"/>
            <w:sz w:val="22"/>
            <w:szCs w:val="22"/>
          </w:rPr>
          <w:t>https://contact.rip.org.uk/topics/contact-with-siblings/</w:t>
        </w:r>
      </w:hyperlink>
      <w:r w:rsidR="00F42EE5">
        <w:rPr>
          <w:rFonts w:cs="Arial"/>
          <w:sz w:val="22"/>
          <w:szCs w:val="22"/>
        </w:rPr>
        <w:t>.</w:t>
      </w:r>
      <w:r w:rsidR="00826E2F">
        <w:rPr>
          <w:rFonts w:cs="Arial"/>
          <w:sz w:val="22"/>
          <w:szCs w:val="22"/>
        </w:rPr>
        <w:t xml:space="preserve"> </w:t>
      </w:r>
      <w:r w:rsidR="00C525CA" w:rsidRPr="00845C0B">
        <w:rPr>
          <w:rStyle w:val="BAAFBold"/>
          <w:rFonts w:cs="Arial"/>
          <w:b w:val="0"/>
          <w:sz w:val="22"/>
          <w:szCs w:val="22"/>
        </w:rPr>
        <w:t xml:space="preserve">Neil </w:t>
      </w:r>
      <w:r w:rsidR="00C525CA" w:rsidRPr="00F42EE5">
        <w:rPr>
          <w:rStyle w:val="BAAFBold"/>
          <w:rFonts w:cs="Arial"/>
          <w:b w:val="0"/>
          <w:i/>
          <w:sz w:val="22"/>
          <w:szCs w:val="22"/>
        </w:rPr>
        <w:t>et al</w:t>
      </w:r>
      <w:r w:rsidR="00C525CA" w:rsidRPr="00845C0B">
        <w:rPr>
          <w:rStyle w:val="BAAFBold"/>
          <w:rFonts w:cs="Arial"/>
          <w:b w:val="0"/>
          <w:sz w:val="22"/>
          <w:szCs w:val="22"/>
        </w:rPr>
        <w:t xml:space="preserve"> (2015) have </w:t>
      </w:r>
      <w:r w:rsidR="00826E2F">
        <w:rPr>
          <w:rStyle w:val="BAAFBold"/>
          <w:rFonts w:cs="Arial"/>
          <w:b w:val="0"/>
          <w:sz w:val="22"/>
          <w:szCs w:val="22"/>
        </w:rPr>
        <w:t xml:space="preserve">also </w:t>
      </w:r>
      <w:r w:rsidR="00C525CA" w:rsidRPr="00845C0B">
        <w:rPr>
          <w:rStyle w:val="BAAFBold"/>
          <w:rFonts w:cs="Arial"/>
          <w:b w:val="0"/>
          <w:sz w:val="22"/>
          <w:szCs w:val="22"/>
        </w:rPr>
        <w:t>set out a practice model for planning and supporting contact</w:t>
      </w:r>
      <w:r w:rsidR="00F42EE5">
        <w:rPr>
          <w:rStyle w:val="BAAFBold"/>
          <w:rFonts w:cs="Arial"/>
          <w:b w:val="0"/>
          <w:sz w:val="22"/>
          <w:szCs w:val="22"/>
        </w:rPr>
        <w:t xml:space="preserve"> at</w:t>
      </w:r>
      <w:r w:rsidR="00C525CA" w:rsidRPr="00845C0B">
        <w:rPr>
          <w:rStyle w:val="BAAFBold"/>
          <w:rFonts w:cs="Arial"/>
          <w:b w:val="0"/>
          <w:sz w:val="22"/>
          <w:szCs w:val="22"/>
        </w:rPr>
        <w:t xml:space="preserve"> </w:t>
      </w:r>
      <w:hyperlink r:id="rId18" w:history="1">
        <w:r w:rsidR="00C525CA" w:rsidRPr="00845C0B">
          <w:rPr>
            <w:rStyle w:val="Hyperlink"/>
            <w:rFonts w:cs="Arial"/>
            <w:sz w:val="22"/>
            <w:szCs w:val="22"/>
          </w:rPr>
          <w:t>www.uea.ac.uk/contact-after-adoption/resources</w:t>
        </w:r>
      </w:hyperlink>
      <w:r w:rsidR="00C525CA" w:rsidRPr="00845C0B">
        <w:rPr>
          <w:rStyle w:val="BAAFBold"/>
          <w:rFonts w:cs="Arial"/>
          <w:b w:val="0"/>
          <w:sz w:val="22"/>
          <w:szCs w:val="22"/>
        </w:rPr>
        <w:t xml:space="preserve"> as well as a helpful guide to practitioners.</w:t>
      </w:r>
    </w:p>
    <w:p w:rsidR="00123E45" w:rsidRDefault="00123E45" w:rsidP="00E63FBB">
      <w:pPr>
        <w:spacing w:line="240" w:lineRule="auto"/>
        <w:ind w:left="142"/>
        <w:rPr>
          <w:rStyle w:val="BAAFBold"/>
          <w:rFonts w:cs="Arial"/>
          <w:b w:val="0"/>
          <w:sz w:val="22"/>
          <w:szCs w:val="22"/>
        </w:rPr>
      </w:pPr>
    </w:p>
    <w:p w:rsidR="00826E2F" w:rsidRPr="00826E2F" w:rsidRDefault="00826E2F" w:rsidP="00877E9C">
      <w:pPr>
        <w:numPr>
          <w:ilvl w:val="0"/>
          <w:numId w:val="2"/>
        </w:numPr>
        <w:tabs>
          <w:tab w:val="left" w:pos="142"/>
        </w:tabs>
        <w:spacing w:line="240" w:lineRule="auto"/>
        <w:ind w:left="142"/>
        <w:rPr>
          <w:rStyle w:val="BAAFBold"/>
          <w:rFonts w:eastAsia="Malgun Gothic" w:cs="Arial"/>
          <w:b w:val="0"/>
          <w:bCs w:val="0"/>
          <w:sz w:val="22"/>
          <w:szCs w:val="22"/>
        </w:rPr>
      </w:pPr>
      <w:r>
        <w:rPr>
          <w:rStyle w:val="BAAFBold"/>
        </w:rPr>
        <w:t xml:space="preserve">Recommendations for future </w:t>
      </w:r>
      <w:r w:rsidR="00F42EE5">
        <w:rPr>
          <w:rStyle w:val="BAAFBold"/>
        </w:rPr>
        <w:t>s</w:t>
      </w:r>
      <w:r w:rsidR="00877E9C">
        <w:rPr>
          <w:rStyle w:val="BAAFBold"/>
        </w:rPr>
        <w:t>upport</w:t>
      </w:r>
      <w:r w:rsidR="00877E9C">
        <w:rPr>
          <w:rStyle w:val="BAAFBold"/>
          <w:b w:val="0"/>
        </w:rPr>
        <w:t>.</w:t>
      </w:r>
    </w:p>
    <w:p w:rsidR="00826E2F" w:rsidRDefault="00826E2F" w:rsidP="00E63FBB">
      <w:pPr>
        <w:spacing w:line="240" w:lineRule="auto"/>
        <w:ind w:left="142"/>
        <w:rPr>
          <w:rStyle w:val="BAAFBold"/>
          <w:rFonts w:cs="Arial"/>
          <w:b w:val="0"/>
          <w:sz w:val="22"/>
          <w:szCs w:val="22"/>
        </w:rPr>
      </w:pPr>
      <w:r>
        <w:rPr>
          <w:rStyle w:val="BAAFBold"/>
          <w:rFonts w:cs="Arial"/>
          <w:b w:val="0"/>
          <w:sz w:val="22"/>
          <w:szCs w:val="22"/>
        </w:rPr>
        <w:t>Support for siblings and their relationships is likely to be ongoing regardless of whether the siblings are being placed together or separately</w:t>
      </w:r>
      <w:r w:rsidR="00F42EE5">
        <w:rPr>
          <w:rStyle w:val="BAAFBold"/>
          <w:rFonts w:cs="Arial"/>
          <w:b w:val="0"/>
          <w:sz w:val="22"/>
          <w:szCs w:val="22"/>
        </w:rPr>
        <w:t>,</w:t>
      </w:r>
      <w:r>
        <w:rPr>
          <w:rStyle w:val="BAAFBold"/>
          <w:rFonts w:cs="Arial"/>
          <w:b w:val="0"/>
          <w:sz w:val="22"/>
          <w:szCs w:val="22"/>
        </w:rPr>
        <w:t xml:space="preserve"> so in this section</w:t>
      </w:r>
      <w:r w:rsidR="00F42EE5">
        <w:rPr>
          <w:rStyle w:val="BAAFBold"/>
          <w:rFonts w:cs="Arial"/>
          <w:b w:val="0"/>
          <w:sz w:val="22"/>
          <w:szCs w:val="22"/>
        </w:rPr>
        <w:t>,</w:t>
      </w:r>
      <w:r>
        <w:rPr>
          <w:rStyle w:val="BAAFBold"/>
          <w:rFonts w:cs="Arial"/>
          <w:b w:val="0"/>
          <w:sz w:val="22"/>
          <w:szCs w:val="22"/>
        </w:rPr>
        <w:t xml:space="preserve"> set out w</w:t>
      </w:r>
      <w:r w:rsidRPr="00123E45">
        <w:rPr>
          <w:rStyle w:val="BAAFBold"/>
          <w:rFonts w:cs="Arial"/>
          <w:b w:val="0"/>
          <w:sz w:val="22"/>
          <w:szCs w:val="22"/>
        </w:rPr>
        <w:t>hat work is being proposed to support the children’s relationship</w:t>
      </w:r>
      <w:r>
        <w:rPr>
          <w:rStyle w:val="BAAFBold"/>
          <w:rFonts w:cs="Arial"/>
          <w:b w:val="0"/>
          <w:sz w:val="22"/>
          <w:szCs w:val="22"/>
        </w:rPr>
        <w:t>s</w:t>
      </w:r>
      <w:r w:rsidRPr="00123E45">
        <w:rPr>
          <w:rStyle w:val="BAAFBold"/>
          <w:rFonts w:cs="Arial"/>
          <w:b w:val="0"/>
          <w:sz w:val="22"/>
          <w:szCs w:val="22"/>
        </w:rPr>
        <w:t xml:space="preserve"> now and in the future and what support may be needed by the carers or adoptive </w:t>
      </w:r>
      <w:r>
        <w:rPr>
          <w:rStyle w:val="BAAFBold"/>
          <w:rFonts w:cs="Arial"/>
          <w:b w:val="0"/>
          <w:sz w:val="22"/>
          <w:szCs w:val="22"/>
        </w:rPr>
        <w:t>parents of each of the siblings to facilitate this.</w:t>
      </w:r>
    </w:p>
    <w:p w:rsidR="00123E45" w:rsidRPr="00607D3B" w:rsidRDefault="00123E45" w:rsidP="00E63FBB">
      <w:pPr>
        <w:spacing w:line="240" w:lineRule="auto"/>
        <w:ind w:left="142"/>
        <w:rPr>
          <w:rStyle w:val="BAAFBold"/>
          <w:rFonts w:eastAsia="Malgun Gothic" w:cs="Arial"/>
          <w:b w:val="0"/>
          <w:bCs w:val="0"/>
          <w:sz w:val="22"/>
          <w:szCs w:val="22"/>
        </w:rPr>
      </w:pPr>
      <w:r w:rsidRPr="00123E45">
        <w:rPr>
          <w:rStyle w:val="BAAFBold"/>
          <w:rFonts w:cs="Arial"/>
          <w:b w:val="0"/>
          <w:sz w:val="22"/>
          <w:szCs w:val="22"/>
        </w:rPr>
        <w:t xml:space="preserve">Beckett (p33) highlights the value of reparative care </w:t>
      </w:r>
      <w:r>
        <w:rPr>
          <w:rStyle w:val="BAAFBold"/>
          <w:rFonts w:cs="Arial"/>
          <w:b w:val="0"/>
          <w:sz w:val="22"/>
          <w:szCs w:val="22"/>
        </w:rPr>
        <w:t>to</w:t>
      </w:r>
      <w:r w:rsidRPr="00123E45">
        <w:rPr>
          <w:rStyle w:val="BAAFBold"/>
          <w:rFonts w:cs="Arial"/>
          <w:b w:val="0"/>
          <w:sz w:val="22"/>
          <w:szCs w:val="22"/>
        </w:rPr>
        <w:t xml:space="preserve"> help children to become both more emotionally regulated and better able to understand and manage relationships with siblings and peers. A focus on improving </w:t>
      </w:r>
      <w:r w:rsidR="00826E2F">
        <w:rPr>
          <w:rStyle w:val="BAAFBold"/>
          <w:rFonts w:cs="Arial"/>
          <w:b w:val="0"/>
          <w:sz w:val="22"/>
          <w:szCs w:val="22"/>
        </w:rPr>
        <w:t xml:space="preserve">the </w:t>
      </w:r>
      <w:r w:rsidRPr="00123E45">
        <w:rPr>
          <w:rStyle w:val="BAAFBold"/>
          <w:rFonts w:cs="Arial"/>
          <w:b w:val="0"/>
          <w:sz w:val="22"/>
          <w:szCs w:val="22"/>
        </w:rPr>
        <w:t xml:space="preserve">sibling relationships should have wider positive benefits for children, and in particular will be likely to promote peer relationships. These relationships </w:t>
      </w:r>
      <w:r w:rsidR="00641634">
        <w:rPr>
          <w:rStyle w:val="BAAFBold"/>
          <w:rFonts w:cs="Arial"/>
          <w:b w:val="0"/>
          <w:sz w:val="22"/>
          <w:szCs w:val="22"/>
        </w:rPr>
        <w:t xml:space="preserve">are </w:t>
      </w:r>
      <w:r w:rsidRPr="00123E45">
        <w:rPr>
          <w:rStyle w:val="BAAFBold"/>
          <w:rFonts w:cs="Arial"/>
          <w:b w:val="0"/>
          <w:sz w:val="22"/>
          <w:szCs w:val="22"/>
        </w:rPr>
        <w:t xml:space="preserve">also </w:t>
      </w:r>
      <w:r w:rsidR="00641634">
        <w:rPr>
          <w:rStyle w:val="BAAFBold"/>
          <w:rFonts w:cs="Arial"/>
          <w:b w:val="0"/>
          <w:sz w:val="22"/>
          <w:szCs w:val="22"/>
        </w:rPr>
        <w:t xml:space="preserve">likely to </w:t>
      </w:r>
      <w:r w:rsidR="00826E2F">
        <w:rPr>
          <w:rStyle w:val="BAAFBold"/>
          <w:rFonts w:cs="Arial"/>
          <w:b w:val="0"/>
          <w:sz w:val="22"/>
          <w:szCs w:val="22"/>
        </w:rPr>
        <w:t>be</w:t>
      </w:r>
      <w:r w:rsidR="00641634">
        <w:rPr>
          <w:rStyle w:val="BAAFBold"/>
          <w:rFonts w:cs="Arial"/>
          <w:b w:val="0"/>
          <w:sz w:val="22"/>
          <w:szCs w:val="22"/>
        </w:rPr>
        <w:t xml:space="preserve"> </w:t>
      </w:r>
      <w:r w:rsidRPr="00123E45">
        <w:rPr>
          <w:rStyle w:val="BAAFBold"/>
          <w:rFonts w:cs="Arial"/>
          <w:b w:val="0"/>
          <w:sz w:val="22"/>
          <w:szCs w:val="22"/>
        </w:rPr>
        <w:t xml:space="preserve">important in respect of </w:t>
      </w:r>
      <w:r w:rsidR="00826E2F">
        <w:rPr>
          <w:rStyle w:val="BAAFBold"/>
          <w:rFonts w:cs="Arial"/>
          <w:b w:val="0"/>
          <w:sz w:val="22"/>
          <w:szCs w:val="22"/>
        </w:rPr>
        <w:t>the children’s</w:t>
      </w:r>
      <w:r w:rsidRPr="00123E45">
        <w:rPr>
          <w:rStyle w:val="BAAFBold"/>
          <w:rFonts w:cs="Arial"/>
          <w:b w:val="0"/>
          <w:sz w:val="22"/>
          <w:szCs w:val="22"/>
        </w:rPr>
        <w:t xml:space="preserve"> later </w:t>
      </w:r>
      <w:r w:rsidR="00826E2F">
        <w:rPr>
          <w:rStyle w:val="BAAFBold"/>
          <w:rFonts w:cs="Arial"/>
          <w:b w:val="0"/>
          <w:sz w:val="22"/>
          <w:szCs w:val="22"/>
        </w:rPr>
        <w:t xml:space="preserve">adult </w:t>
      </w:r>
      <w:r w:rsidRPr="00123E45">
        <w:rPr>
          <w:rStyle w:val="BAAFBold"/>
          <w:rFonts w:cs="Arial"/>
          <w:b w:val="0"/>
          <w:sz w:val="22"/>
          <w:szCs w:val="22"/>
        </w:rPr>
        <w:t>li</w:t>
      </w:r>
      <w:r w:rsidR="00826E2F">
        <w:rPr>
          <w:rStyle w:val="BAAFBold"/>
          <w:rFonts w:cs="Arial"/>
          <w:b w:val="0"/>
          <w:sz w:val="22"/>
          <w:szCs w:val="22"/>
        </w:rPr>
        <w:t>ves</w:t>
      </w:r>
      <w:r w:rsidRPr="00123E45">
        <w:rPr>
          <w:rStyle w:val="BAAFBold"/>
          <w:rFonts w:cs="Arial"/>
          <w:b w:val="0"/>
          <w:sz w:val="22"/>
          <w:szCs w:val="22"/>
        </w:rPr>
        <w:t>.</w:t>
      </w:r>
    </w:p>
    <w:p w:rsidR="00607D3B" w:rsidRPr="00123E45" w:rsidRDefault="00607D3B" w:rsidP="00E63FBB">
      <w:pPr>
        <w:spacing w:line="240" w:lineRule="auto"/>
        <w:ind w:left="142"/>
        <w:rPr>
          <w:rStyle w:val="BAAFBold"/>
          <w:rFonts w:eastAsia="Malgun Gothic" w:cs="Arial"/>
          <w:b w:val="0"/>
          <w:bCs w:val="0"/>
          <w:sz w:val="22"/>
          <w:szCs w:val="22"/>
        </w:rPr>
      </w:pPr>
    </w:p>
    <w:p w:rsidR="00E63FBB" w:rsidRDefault="003444E1" w:rsidP="00E63FBB">
      <w:pPr>
        <w:spacing w:line="240" w:lineRule="auto"/>
        <w:ind w:left="142"/>
        <w:rPr>
          <w:rStyle w:val="BAAFBold"/>
          <w:rFonts w:cs="Arial"/>
          <w:sz w:val="22"/>
          <w:szCs w:val="22"/>
        </w:rPr>
      </w:pPr>
      <w:r>
        <w:rPr>
          <w:rStyle w:val="BAAFBold"/>
          <w:rFonts w:cs="Arial"/>
          <w:b w:val="0"/>
          <w:sz w:val="22"/>
          <w:szCs w:val="22"/>
        </w:rPr>
        <w:br w:type="page"/>
      </w:r>
      <w:r w:rsidRPr="00E63FBB">
        <w:rPr>
          <w:rStyle w:val="BAAFBold"/>
          <w:rFonts w:cs="Arial"/>
          <w:sz w:val="22"/>
          <w:szCs w:val="22"/>
        </w:rPr>
        <w:lastRenderedPageBreak/>
        <w:t>Appendix A</w:t>
      </w:r>
    </w:p>
    <w:p w:rsidR="003444E1" w:rsidRPr="00E63FBB" w:rsidRDefault="00B017A9" w:rsidP="00E63FBB">
      <w:pPr>
        <w:spacing w:line="240" w:lineRule="auto"/>
        <w:ind w:left="142"/>
        <w:rPr>
          <w:rFonts w:cs="Arial"/>
          <w:b/>
          <w:sz w:val="22"/>
          <w:szCs w:val="22"/>
        </w:rPr>
      </w:pPr>
      <w:r w:rsidRPr="00E63FBB">
        <w:rPr>
          <w:rStyle w:val="BAAFBold"/>
          <w:rFonts w:cs="Arial"/>
          <w:sz w:val="22"/>
          <w:szCs w:val="22"/>
        </w:rPr>
        <w:t xml:space="preserve">Contents of </w:t>
      </w:r>
      <w:r w:rsidR="003444E1" w:rsidRPr="00F42EE5">
        <w:rPr>
          <w:rFonts w:cs="Arial"/>
          <w:b/>
          <w:i/>
          <w:sz w:val="22"/>
          <w:szCs w:val="22"/>
        </w:rPr>
        <w:t>Beyond Together or Apart: Planning for, assessing and placing sibling groups</w:t>
      </w:r>
      <w:r w:rsidR="00F42EE5">
        <w:rPr>
          <w:rFonts w:cs="Arial"/>
          <w:b/>
          <w:sz w:val="22"/>
          <w:szCs w:val="22"/>
        </w:rPr>
        <w:t>,</w:t>
      </w:r>
      <w:r w:rsidR="003444E1" w:rsidRPr="00E63FBB">
        <w:rPr>
          <w:rFonts w:cs="Arial"/>
          <w:b/>
          <w:sz w:val="22"/>
          <w:szCs w:val="22"/>
        </w:rPr>
        <w:t xml:space="preserve"> Shelagh Beckett</w:t>
      </w:r>
      <w:r w:rsidR="00F42EE5">
        <w:rPr>
          <w:rFonts w:cs="Arial"/>
          <w:b/>
          <w:sz w:val="22"/>
          <w:szCs w:val="22"/>
        </w:rPr>
        <w:t>,</w:t>
      </w:r>
      <w:r w:rsidR="009317F6">
        <w:rPr>
          <w:rFonts w:cs="Arial"/>
          <w:b/>
          <w:sz w:val="22"/>
          <w:szCs w:val="22"/>
        </w:rPr>
        <w:t xml:space="preserve"> 2021</w:t>
      </w:r>
    </w:p>
    <w:p w:rsidR="003444E1" w:rsidRPr="00E63FBB" w:rsidRDefault="003444E1" w:rsidP="00E63FBB">
      <w:pPr>
        <w:spacing w:line="240" w:lineRule="auto"/>
        <w:ind w:left="142"/>
        <w:rPr>
          <w:rFonts w:cs="Arial"/>
          <w:b/>
          <w:sz w:val="22"/>
          <w:szCs w:val="22"/>
        </w:rPr>
      </w:pPr>
      <w:r w:rsidRPr="00E63FBB">
        <w:rPr>
          <w:rFonts w:cs="Arial"/>
          <w:b/>
          <w:sz w:val="22"/>
          <w:szCs w:val="22"/>
        </w:rPr>
        <w:t xml:space="preserve"> </w:t>
      </w:r>
    </w:p>
    <w:p w:rsidR="00307852" w:rsidRPr="00E63FBB" w:rsidRDefault="003444E1" w:rsidP="00877E9C">
      <w:pPr>
        <w:pStyle w:val="ListParagraph"/>
        <w:numPr>
          <w:ilvl w:val="0"/>
          <w:numId w:val="3"/>
        </w:numPr>
        <w:tabs>
          <w:tab w:val="left" w:pos="142"/>
        </w:tabs>
        <w:spacing w:after="160" w:line="276" w:lineRule="auto"/>
        <w:ind w:left="142"/>
        <w:rPr>
          <w:rFonts w:ascii="Arial" w:hAnsi="Arial" w:cs="Arial"/>
          <w:sz w:val="22"/>
          <w:szCs w:val="22"/>
        </w:rPr>
      </w:pPr>
      <w:r w:rsidRPr="00E63FBB">
        <w:rPr>
          <w:rFonts w:ascii="Arial" w:hAnsi="Arial" w:cs="Arial"/>
          <w:b/>
          <w:sz w:val="22"/>
          <w:szCs w:val="22"/>
        </w:rPr>
        <w:t>Introduction</w:t>
      </w:r>
    </w:p>
    <w:p w:rsidR="003444E1" w:rsidRPr="00E63FBB" w:rsidRDefault="00307852" w:rsidP="00E63FBB">
      <w:pPr>
        <w:pStyle w:val="ListParagraph"/>
        <w:spacing w:after="160" w:line="276" w:lineRule="auto"/>
        <w:ind w:left="142"/>
        <w:rPr>
          <w:rFonts w:ascii="Arial" w:hAnsi="Arial" w:cs="Arial"/>
        </w:rPr>
      </w:pPr>
      <w:r w:rsidRPr="00E63FBB">
        <w:rPr>
          <w:rFonts w:ascii="Arial" w:hAnsi="Arial" w:cs="Arial"/>
        </w:rPr>
        <w:t xml:space="preserve">Includes the Sibling Charter and </w:t>
      </w:r>
      <w:r w:rsidR="00F42EE5" w:rsidRPr="00E63FBB">
        <w:rPr>
          <w:rFonts w:ascii="Arial" w:hAnsi="Arial" w:cs="Arial"/>
        </w:rPr>
        <w:t>c</w:t>
      </w:r>
      <w:r w:rsidR="003444E1" w:rsidRPr="00E63FBB">
        <w:rPr>
          <w:rFonts w:ascii="Arial" w:hAnsi="Arial" w:cs="Arial"/>
        </w:rPr>
        <w:t xml:space="preserve">ore values and principles </w:t>
      </w:r>
    </w:p>
    <w:p w:rsidR="00307852" w:rsidRPr="00E63FBB" w:rsidRDefault="003444E1" w:rsidP="00877E9C">
      <w:pPr>
        <w:pStyle w:val="ListParagraph"/>
        <w:numPr>
          <w:ilvl w:val="0"/>
          <w:numId w:val="3"/>
        </w:numPr>
        <w:tabs>
          <w:tab w:val="left" w:pos="142"/>
        </w:tabs>
        <w:spacing w:after="160" w:line="276" w:lineRule="auto"/>
        <w:ind w:left="142"/>
        <w:rPr>
          <w:rFonts w:ascii="Arial" w:hAnsi="Arial" w:cs="Arial"/>
          <w:sz w:val="22"/>
          <w:szCs w:val="22"/>
        </w:rPr>
      </w:pPr>
      <w:r w:rsidRPr="00E63FBB">
        <w:rPr>
          <w:rFonts w:ascii="Arial" w:hAnsi="Arial" w:cs="Arial"/>
          <w:b/>
          <w:sz w:val="22"/>
          <w:szCs w:val="22"/>
        </w:rPr>
        <w:t xml:space="preserve">Children’s sibling relationships: what helps or hinders them? </w:t>
      </w:r>
    </w:p>
    <w:p w:rsidR="003444E1" w:rsidRPr="00E63FBB" w:rsidRDefault="00307852" w:rsidP="00E63FBB">
      <w:pPr>
        <w:pStyle w:val="ListParagraph"/>
        <w:spacing w:after="160" w:line="276" w:lineRule="auto"/>
        <w:ind w:left="142"/>
        <w:rPr>
          <w:rFonts w:ascii="Arial" w:hAnsi="Arial" w:cs="Arial"/>
        </w:rPr>
      </w:pPr>
      <w:r w:rsidRPr="00E63FBB">
        <w:rPr>
          <w:rFonts w:ascii="Arial" w:hAnsi="Arial" w:cs="Arial"/>
        </w:rPr>
        <w:t xml:space="preserve">Includes </w:t>
      </w:r>
      <w:r w:rsidR="00F42EE5" w:rsidRPr="00E63FBB">
        <w:rPr>
          <w:rFonts w:ascii="Arial" w:hAnsi="Arial" w:cs="Arial"/>
        </w:rPr>
        <w:t>c</w:t>
      </w:r>
      <w:r w:rsidR="003444E1" w:rsidRPr="00E63FBB">
        <w:rPr>
          <w:rFonts w:ascii="Arial" w:hAnsi="Arial" w:cs="Arial"/>
        </w:rPr>
        <w:t>hildren’s relations</w:t>
      </w:r>
      <w:r w:rsidRPr="00E63FBB">
        <w:rPr>
          <w:rFonts w:ascii="Arial" w:hAnsi="Arial" w:cs="Arial"/>
        </w:rPr>
        <w:t xml:space="preserve">hips </w:t>
      </w:r>
      <w:r w:rsidR="00F42EE5">
        <w:rPr>
          <w:rFonts w:ascii="Arial" w:hAnsi="Arial" w:cs="Arial"/>
        </w:rPr>
        <w:t>with their brothers and sisters</w:t>
      </w:r>
      <w:r w:rsidRPr="00E63FBB">
        <w:rPr>
          <w:rFonts w:ascii="Arial" w:hAnsi="Arial" w:cs="Arial"/>
        </w:rPr>
        <w:t>, t</w:t>
      </w:r>
      <w:r w:rsidR="003444E1" w:rsidRPr="00E63FBB">
        <w:rPr>
          <w:rFonts w:ascii="Arial" w:hAnsi="Arial" w:cs="Arial"/>
        </w:rPr>
        <w:t>he impact of early family life, parenting, emotional wa</w:t>
      </w:r>
      <w:r w:rsidR="00F42EE5">
        <w:rPr>
          <w:rFonts w:ascii="Arial" w:hAnsi="Arial" w:cs="Arial"/>
        </w:rPr>
        <w:t>rmth and differential treatment</w:t>
      </w:r>
      <w:r w:rsidRPr="00E63FBB">
        <w:rPr>
          <w:rFonts w:ascii="Arial" w:hAnsi="Arial" w:cs="Arial"/>
        </w:rPr>
        <w:t xml:space="preserve">, </w:t>
      </w:r>
      <w:r w:rsidR="00F42EE5" w:rsidRPr="00E63FBB">
        <w:rPr>
          <w:rFonts w:ascii="Arial" w:hAnsi="Arial" w:cs="Arial"/>
        </w:rPr>
        <w:t>a</w:t>
      </w:r>
      <w:r w:rsidR="003444E1" w:rsidRPr="00E63FBB">
        <w:rPr>
          <w:rFonts w:ascii="Arial" w:hAnsi="Arial" w:cs="Arial"/>
        </w:rPr>
        <w:t>dverse childhood experi</w:t>
      </w:r>
      <w:r w:rsidR="00F42EE5">
        <w:rPr>
          <w:rFonts w:ascii="Arial" w:hAnsi="Arial" w:cs="Arial"/>
        </w:rPr>
        <w:t>ences and sibling relationships</w:t>
      </w:r>
      <w:r w:rsidRPr="00E63FBB">
        <w:rPr>
          <w:rFonts w:ascii="Arial" w:hAnsi="Arial" w:cs="Arial"/>
        </w:rPr>
        <w:t>,</w:t>
      </w:r>
      <w:r w:rsidR="00F42EE5">
        <w:rPr>
          <w:rFonts w:ascii="Arial" w:hAnsi="Arial" w:cs="Arial"/>
        </w:rPr>
        <w:t xml:space="preserve"> </w:t>
      </w:r>
      <w:r w:rsidR="00F42EE5" w:rsidRPr="00E63FBB">
        <w:rPr>
          <w:rFonts w:ascii="Arial" w:hAnsi="Arial" w:cs="Arial"/>
        </w:rPr>
        <w:t>t</w:t>
      </w:r>
      <w:r w:rsidR="003444E1" w:rsidRPr="00E63FBB">
        <w:rPr>
          <w:rFonts w:ascii="Arial" w:hAnsi="Arial" w:cs="Arial"/>
        </w:rPr>
        <w:t>he impact of domestic</w:t>
      </w:r>
      <w:r w:rsidR="00F42EE5">
        <w:rPr>
          <w:rFonts w:ascii="Arial" w:hAnsi="Arial" w:cs="Arial"/>
        </w:rPr>
        <w:t xml:space="preserve"> violence, fear and uncertainty</w:t>
      </w:r>
      <w:r w:rsidRPr="00E63FBB">
        <w:rPr>
          <w:rFonts w:ascii="Arial" w:hAnsi="Arial" w:cs="Arial"/>
        </w:rPr>
        <w:t>,</w:t>
      </w:r>
      <w:r w:rsidR="00F42EE5">
        <w:rPr>
          <w:rFonts w:ascii="Arial" w:hAnsi="Arial" w:cs="Arial"/>
        </w:rPr>
        <w:t xml:space="preserve"> </w:t>
      </w:r>
      <w:r w:rsidR="00F42EE5" w:rsidRPr="00E63FBB">
        <w:rPr>
          <w:rFonts w:ascii="Arial" w:hAnsi="Arial" w:cs="Arial"/>
        </w:rPr>
        <w:t>b</w:t>
      </w:r>
      <w:r w:rsidR="003444E1" w:rsidRPr="00E63FBB">
        <w:rPr>
          <w:rFonts w:ascii="Arial" w:hAnsi="Arial" w:cs="Arial"/>
        </w:rPr>
        <w:t>ullying and peer and sibling relationships</w:t>
      </w:r>
      <w:r w:rsidRPr="00E63FBB">
        <w:rPr>
          <w:rFonts w:ascii="Arial" w:hAnsi="Arial" w:cs="Arial"/>
        </w:rPr>
        <w:t>,</w:t>
      </w:r>
      <w:r w:rsidR="003444E1" w:rsidRPr="00E63FBB">
        <w:rPr>
          <w:rFonts w:ascii="Arial" w:hAnsi="Arial" w:cs="Arial"/>
        </w:rPr>
        <w:t xml:space="preserve"> </w:t>
      </w:r>
      <w:r w:rsidR="00F42EE5" w:rsidRPr="00E63FBB">
        <w:rPr>
          <w:rFonts w:ascii="Arial" w:hAnsi="Arial" w:cs="Arial"/>
        </w:rPr>
        <w:t>c</w:t>
      </w:r>
      <w:r w:rsidR="003444E1" w:rsidRPr="00E63FBB">
        <w:rPr>
          <w:rFonts w:ascii="Arial" w:hAnsi="Arial" w:cs="Arial"/>
        </w:rPr>
        <w:t>aregiving behaviours</w:t>
      </w:r>
      <w:r w:rsidR="00F42EE5">
        <w:rPr>
          <w:rFonts w:ascii="Arial" w:hAnsi="Arial" w:cs="Arial"/>
        </w:rPr>
        <w:t xml:space="preserve">, </w:t>
      </w:r>
      <w:r w:rsidR="00F42EE5" w:rsidRPr="00E63FBB">
        <w:rPr>
          <w:rFonts w:ascii="Arial" w:hAnsi="Arial" w:cs="Arial"/>
        </w:rPr>
        <w:t>d</w:t>
      </w:r>
      <w:r w:rsidR="003444E1" w:rsidRPr="00E63FBB">
        <w:rPr>
          <w:rFonts w:ascii="Arial" w:hAnsi="Arial" w:cs="Arial"/>
        </w:rPr>
        <w:t>isability</w:t>
      </w:r>
      <w:r w:rsidRPr="00E63FBB">
        <w:rPr>
          <w:rFonts w:ascii="Arial" w:hAnsi="Arial" w:cs="Arial"/>
        </w:rPr>
        <w:t xml:space="preserve">, </w:t>
      </w:r>
      <w:r w:rsidR="00F42EE5" w:rsidRPr="00E63FBB">
        <w:rPr>
          <w:rFonts w:ascii="Arial" w:hAnsi="Arial" w:cs="Arial"/>
        </w:rPr>
        <w:t>l</w:t>
      </w:r>
      <w:r w:rsidR="003444E1" w:rsidRPr="00E63FBB">
        <w:rPr>
          <w:rFonts w:ascii="Arial" w:hAnsi="Arial" w:cs="Arial"/>
        </w:rPr>
        <w:t>inks between friendships and sibling relationships</w:t>
      </w:r>
      <w:r w:rsidR="00F42EE5">
        <w:rPr>
          <w:rFonts w:ascii="Arial" w:hAnsi="Arial" w:cs="Arial"/>
        </w:rPr>
        <w:t>,</w:t>
      </w:r>
      <w:r w:rsidR="003444E1" w:rsidRPr="00E63FBB">
        <w:rPr>
          <w:rFonts w:ascii="Arial" w:hAnsi="Arial" w:cs="Arial"/>
        </w:rPr>
        <w:t xml:space="preserve"> </w:t>
      </w:r>
      <w:r w:rsidRPr="00E63FBB">
        <w:rPr>
          <w:rFonts w:ascii="Arial" w:hAnsi="Arial" w:cs="Arial"/>
        </w:rPr>
        <w:t>and r</w:t>
      </w:r>
      <w:r w:rsidR="003444E1" w:rsidRPr="00E63FBB">
        <w:rPr>
          <w:rFonts w:ascii="Arial" w:hAnsi="Arial" w:cs="Arial"/>
        </w:rPr>
        <w:t xml:space="preserve">esearch </w:t>
      </w:r>
      <w:r w:rsidRPr="00E63FBB">
        <w:rPr>
          <w:rFonts w:ascii="Arial" w:hAnsi="Arial" w:cs="Arial"/>
        </w:rPr>
        <w:t>on</w:t>
      </w:r>
      <w:r w:rsidR="003444E1" w:rsidRPr="00E63FBB">
        <w:rPr>
          <w:rFonts w:ascii="Arial" w:hAnsi="Arial" w:cs="Arial"/>
        </w:rPr>
        <w:t xml:space="preserve"> improving sibling relationships</w:t>
      </w:r>
      <w:r w:rsidR="00F42EE5">
        <w:rPr>
          <w:rFonts w:ascii="Arial" w:hAnsi="Arial" w:cs="Arial"/>
        </w:rPr>
        <w:t>.</w:t>
      </w:r>
    </w:p>
    <w:p w:rsidR="00307852" w:rsidRPr="00E63FBB" w:rsidRDefault="003444E1" w:rsidP="00877E9C">
      <w:pPr>
        <w:pStyle w:val="ListParagraph"/>
        <w:numPr>
          <w:ilvl w:val="0"/>
          <w:numId w:val="3"/>
        </w:numPr>
        <w:tabs>
          <w:tab w:val="left" w:pos="142"/>
        </w:tabs>
        <w:spacing w:after="160" w:line="276" w:lineRule="auto"/>
        <w:ind w:left="142"/>
        <w:rPr>
          <w:rFonts w:ascii="Arial" w:hAnsi="Arial" w:cs="Arial"/>
          <w:b/>
          <w:sz w:val="22"/>
          <w:szCs w:val="22"/>
        </w:rPr>
      </w:pPr>
      <w:r w:rsidRPr="00E63FBB">
        <w:rPr>
          <w:rFonts w:ascii="Arial" w:hAnsi="Arial" w:cs="Arial"/>
          <w:b/>
          <w:sz w:val="22"/>
          <w:szCs w:val="22"/>
        </w:rPr>
        <w:t xml:space="preserve">Becoming looked after: early planning, placement and contact for brothers and sisters </w:t>
      </w:r>
    </w:p>
    <w:p w:rsidR="003444E1" w:rsidRPr="00E63FBB" w:rsidRDefault="00307852" w:rsidP="00E63FBB">
      <w:pPr>
        <w:pStyle w:val="ListParagraph"/>
        <w:spacing w:after="160" w:line="276" w:lineRule="auto"/>
        <w:ind w:left="142"/>
        <w:rPr>
          <w:rFonts w:ascii="Arial" w:hAnsi="Arial" w:cs="Arial"/>
        </w:rPr>
      </w:pPr>
      <w:r w:rsidRPr="00E63FBB">
        <w:rPr>
          <w:rFonts w:ascii="Arial" w:hAnsi="Arial" w:cs="Arial"/>
        </w:rPr>
        <w:t xml:space="preserve">Includes </w:t>
      </w:r>
      <w:r w:rsidR="00F42EE5" w:rsidRPr="00E63FBB">
        <w:rPr>
          <w:rFonts w:ascii="Arial" w:hAnsi="Arial" w:cs="Arial"/>
        </w:rPr>
        <w:t>w</w:t>
      </w:r>
      <w:r w:rsidR="000E13D8" w:rsidRPr="00E63FBB">
        <w:rPr>
          <w:rFonts w:ascii="Arial" w:hAnsi="Arial" w:cs="Arial"/>
        </w:rPr>
        <w:t xml:space="preserve">hat matters to </w:t>
      </w:r>
      <w:r w:rsidR="00F42EE5" w:rsidRPr="00E63FBB">
        <w:rPr>
          <w:rFonts w:ascii="Arial" w:hAnsi="Arial" w:cs="Arial"/>
        </w:rPr>
        <w:t>c</w:t>
      </w:r>
      <w:r w:rsidR="003444E1" w:rsidRPr="00E63FBB">
        <w:rPr>
          <w:rFonts w:ascii="Arial" w:hAnsi="Arial" w:cs="Arial"/>
        </w:rPr>
        <w:t>hildren and young people</w:t>
      </w:r>
      <w:r w:rsidR="00B017A9" w:rsidRPr="00E63FBB">
        <w:rPr>
          <w:rFonts w:ascii="Arial" w:hAnsi="Arial" w:cs="Arial"/>
        </w:rPr>
        <w:t xml:space="preserve">, </w:t>
      </w:r>
      <w:r w:rsidR="00F42EE5" w:rsidRPr="00E63FBB">
        <w:rPr>
          <w:rFonts w:ascii="Arial" w:hAnsi="Arial" w:cs="Arial"/>
        </w:rPr>
        <w:t>r</w:t>
      </w:r>
      <w:r w:rsidR="003444E1" w:rsidRPr="00E63FBB">
        <w:rPr>
          <w:rFonts w:ascii="Arial" w:hAnsi="Arial" w:cs="Arial"/>
        </w:rPr>
        <w:t xml:space="preserve">esearch </w:t>
      </w:r>
      <w:r w:rsidR="00216838" w:rsidRPr="00E63FBB">
        <w:rPr>
          <w:rFonts w:ascii="Arial" w:hAnsi="Arial" w:cs="Arial"/>
        </w:rPr>
        <w:t>on</w:t>
      </w:r>
      <w:r w:rsidR="003444E1" w:rsidRPr="00E63FBB">
        <w:rPr>
          <w:rFonts w:ascii="Arial" w:hAnsi="Arial" w:cs="Arial"/>
        </w:rPr>
        <w:t xml:space="preserve"> placement together in foster care</w:t>
      </w:r>
      <w:r w:rsidR="00216838" w:rsidRPr="00E63FBB">
        <w:rPr>
          <w:rFonts w:ascii="Arial" w:hAnsi="Arial" w:cs="Arial"/>
        </w:rPr>
        <w:t>,</w:t>
      </w:r>
      <w:r w:rsidR="003444E1" w:rsidRPr="00E63FBB">
        <w:rPr>
          <w:rFonts w:ascii="Arial" w:hAnsi="Arial" w:cs="Arial"/>
        </w:rPr>
        <w:t xml:space="preserve"> </w:t>
      </w:r>
      <w:r w:rsidR="00F42EE5" w:rsidRPr="00E63FBB">
        <w:rPr>
          <w:rFonts w:ascii="Arial" w:hAnsi="Arial" w:cs="Arial"/>
        </w:rPr>
        <w:t>e</w:t>
      </w:r>
      <w:r w:rsidR="003444E1" w:rsidRPr="00E63FBB">
        <w:rPr>
          <w:rFonts w:ascii="Arial" w:hAnsi="Arial" w:cs="Arial"/>
        </w:rPr>
        <w:t>arly planning and placing children</w:t>
      </w:r>
      <w:r w:rsidR="00216838" w:rsidRPr="00E63FBB">
        <w:rPr>
          <w:rFonts w:ascii="Arial" w:hAnsi="Arial" w:cs="Arial"/>
        </w:rPr>
        <w:t xml:space="preserve">, </w:t>
      </w:r>
      <w:r w:rsidR="00F42EE5" w:rsidRPr="00E63FBB">
        <w:rPr>
          <w:rFonts w:ascii="Arial" w:hAnsi="Arial" w:cs="Arial"/>
        </w:rPr>
        <w:t>f</w:t>
      </w:r>
      <w:r w:rsidR="003444E1" w:rsidRPr="00E63FBB">
        <w:rPr>
          <w:rFonts w:ascii="Arial" w:hAnsi="Arial" w:cs="Arial"/>
        </w:rPr>
        <w:t>oster families</w:t>
      </w:r>
      <w:r w:rsidR="00B017A9" w:rsidRPr="00E63FBB">
        <w:rPr>
          <w:rFonts w:ascii="Arial" w:hAnsi="Arial" w:cs="Arial"/>
        </w:rPr>
        <w:t xml:space="preserve"> i</w:t>
      </w:r>
      <w:r w:rsidR="003444E1" w:rsidRPr="00E63FBB">
        <w:rPr>
          <w:rFonts w:ascii="Arial" w:hAnsi="Arial" w:cs="Arial"/>
        </w:rPr>
        <w:t>ntervening to help promote better peer and sibli</w:t>
      </w:r>
      <w:r w:rsidR="00F42EE5">
        <w:rPr>
          <w:rFonts w:ascii="Arial" w:hAnsi="Arial" w:cs="Arial"/>
        </w:rPr>
        <w:t>ng relationships</w:t>
      </w:r>
      <w:r w:rsidR="00B017A9" w:rsidRPr="00E63FBB">
        <w:rPr>
          <w:rFonts w:ascii="Arial" w:hAnsi="Arial" w:cs="Arial"/>
        </w:rPr>
        <w:t xml:space="preserve">, </w:t>
      </w:r>
      <w:r w:rsidR="00F42EE5" w:rsidRPr="00E63FBB">
        <w:rPr>
          <w:rFonts w:ascii="Arial" w:hAnsi="Arial" w:cs="Arial"/>
        </w:rPr>
        <w:t>f</w:t>
      </w:r>
      <w:r w:rsidR="003444E1" w:rsidRPr="00E63FBB">
        <w:rPr>
          <w:rFonts w:ascii="Arial" w:hAnsi="Arial" w:cs="Arial"/>
        </w:rPr>
        <w:t>oster carers and separated siblings – placement and contact issues</w:t>
      </w:r>
      <w:r w:rsidR="00B017A9" w:rsidRPr="00E63FBB">
        <w:rPr>
          <w:rFonts w:ascii="Arial" w:hAnsi="Arial" w:cs="Arial"/>
        </w:rPr>
        <w:t xml:space="preserve">, </w:t>
      </w:r>
      <w:r w:rsidR="00F42EE5" w:rsidRPr="00E63FBB">
        <w:rPr>
          <w:rFonts w:ascii="Arial" w:hAnsi="Arial" w:cs="Arial"/>
        </w:rPr>
        <w:t>w</w:t>
      </w:r>
      <w:r w:rsidR="003444E1" w:rsidRPr="00E63FBB">
        <w:rPr>
          <w:rFonts w:ascii="Arial" w:hAnsi="Arial" w:cs="Arial"/>
        </w:rPr>
        <w:t>ork</w:t>
      </w:r>
      <w:r w:rsidR="00B017A9" w:rsidRPr="00E63FBB">
        <w:rPr>
          <w:rFonts w:ascii="Arial" w:hAnsi="Arial" w:cs="Arial"/>
        </w:rPr>
        <w:t>ing</w:t>
      </w:r>
      <w:r w:rsidR="003444E1" w:rsidRPr="00E63FBB">
        <w:rPr>
          <w:rFonts w:ascii="Arial" w:hAnsi="Arial" w:cs="Arial"/>
        </w:rPr>
        <w:t xml:space="preserve"> with the children – photos, explanations and visits</w:t>
      </w:r>
      <w:r w:rsidR="00F42EE5">
        <w:rPr>
          <w:rFonts w:ascii="Arial" w:hAnsi="Arial" w:cs="Arial"/>
        </w:rPr>
        <w:t>,</w:t>
      </w:r>
      <w:r w:rsidR="003444E1" w:rsidRPr="00E63FBB">
        <w:rPr>
          <w:rFonts w:ascii="Arial" w:hAnsi="Arial" w:cs="Arial"/>
        </w:rPr>
        <w:t xml:space="preserve"> </w:t>
      </w:r>
      <w:r w:rsidR="00F42EE5" w:rsidRPr="00E63FBB">
        <w:rPr>
          <w:rFonts w:ascii="Arial" w:hAnsi="Arial" w:cs="Arial"/>
        </w:rPr>
        <w:t>t</w:t>
      </w:r>
      <w:r w:rsidR="003444E1" w:rsidRPr="00E63FBB">
        <w:rPr>
          <w:rFonts w:ascii="Arial" w:hAnsi="Arial" w:cs="Arial"/>
        </w:rPr>
        <w:t>he quality of contact – observa</w:t>
      </w:r>
      <w:r w:rsidR="000E13D8" w:rsidRPr="00E63FBB">
        <w:rPr>
          <w:rFonts w:ascii="Arial" w:hAnsi="Arial" w:cs="Arial"/>
        </w:rPr>
        <w:t>tions and links to assessment</w:t>
      </w:r>
      <w:r w:rsidR="00F42EE5">
        <w:rPr>
          <w:rFonts w:ascii="Arial" w:hAnsi="Arial" w:cs="Arial"/>
        </w:rPr>
        <w:t>.</w:t>
      </w:r>
      <w:r w:rsidR="000E13D8" w:rsidRPr="00E63FBB">
        <w:rPr>
          <w:rFonts w:ascii="Arial" w:hAnsi="Arial" w:cs="Arial"/>
        </w:rPr>
        <w:t xml:space="preserve"> </w:t>
      </w:r>
    </w:p>
    <w:p w:rsidR="00361E98" w:rsidRPr="00F42EE5" w:rsidRDefault="003444E1" w:rsidP="00877E9C">
      <w:pPr>
        <w:pStyle w:val="ListParagraph"/>
        <w:numPr>
          <w:ilvl w:val="0"/>
          <w:numId w:val="3"/>
        </w:numPr>
        <w:tabs>
          <w:tab w:val="left" w:pos="142"/>
        </w:tabs>
        <w:spacing w:after="160" w:line="276" w:lineRule="auto"/>
        <w:ind w:left="142"/>
        <w:rPr>
          <w:rFonts w:ascii="Arial" w:hAnsi="Arial" w:cs="Arial"/>
          <w:b/>
          <w:sz w:val="22"/>
          <w:szCs w:val="22"/>
        </w:rPr>
      </w:pPr>
      <w:r w:rsidRPr="00F42EE5">
        <w:rPr>
          <w:rFonts w:ascii="Arial" w:hAnsi="Arial" w:cs="Arial"/>
          <w:b/>
          <w:sz w:val="22"/>
          <w:szCs w:val="22"/>
        </w:rPr>
        <w:t xml:space="preserve">Frameworks for the assessment of sibling relationships and placements </w:t>
      </w:r>
    </w:p>
    <w:p w:rsidR="00E63FBB" w:rsidRPr="00F42EE5" w:rsidRDefault="003444E1" w:rsidP="00877E9C">
      <w:pPr>
        <w:pStyle w:val="ListParagraph"/>
        <w:numPr>
          <w:ilvl w:val="0"/>
          <w:numId w:val="3"/>
        </w:numPr>
        <w:tabs>
          <w:tab w:val="left" w:pos="142"/>
        </w:tabs>
        <w:spacing w:after="160" w:line="276" w:lineRule="auto"/>
        <w:ind w:left="142"/>
        <w:rPr>
          <w:rFonts w:ascii="Arial" w:hAnsi="Arial" w:cs="Arial"/>
          <w:b/>
        </w:rPr>
      </w:pPr>
      <w:r w:rsidRPr="00F42EE5">
        <w:rPr>
          <w:rFonts w:ascii="Arial" w:hAnsi="Arial" w:cs="Arial"/>
          <w:b/>
          <w:sz w:val="22"/>
          <w:szCs w:val="22"/>
        </w:rPr>
        <w:t xml:space="preserve">Assessment: what you should include and why </w:t>
      </w:r>
    </w:p>
    <w:p w:rsidR="003444E1" w:rsidRPr="00E63FBB" w:rsidRDefault="00B017A9" w:rsidP="00E63FBB">
      <w:pPr>
        <w:pStyle w:val="ListParagraph"/>
        <w:spacing w:after="160" w:line="276" w:lineRule="auto"/>
        <w:ind w:left="142"/>
        <w:rPr>
          <w:rFonts w:ascii="Arial" w:hAnsi="Arial" w:cs="Arial"/>
        </w:rPr>
      </w:pPr>
      <w:r w:rsidRPr="00E63FBB">
        <w:rPr>
          <w:rFonts w:ascii="Arial" w:hAnsi="Arial" w:cs="Arial"/>
        </w:rPr>
        <w:t xml:space="preserve">Includes </w:t>
      </w:r>
      <w:r w:rsidR="003444E1" w:rsidRPr="00E63FBB">
        <w:rPr>
          <w:rFonts w:ascii="Arial" w:hAnsi="Arial" w:cs="Arial"/>
        </w:rPr>
        <w:t xml:space="preserve">key elements and rationale </w:t>
      </w:r>
      <w:r w:rsidRPr="00E63FBB">
        <w:rPr>
          <w:rFonts w:ascii="Arial" w:hAnsi="Arial" w:cs="Arial"/>
        </w:rPr>
        <w:t xml:space="preserve">for assessment, </w:t>
      </w:r>
      <w:r w:rsidR="00F42EE5" w:rsidRPr="00E63FBB">
        <w:rPr>
          <w:rFonts w:ascii="Arial" w:hAnsi="Arial" w:cs="Arial"/>
        </w:rPr>
        <w:t>s</w:t>
      </w:r>
      <w:r w:rsidR="003444E1" w:rsidRPr="00E63FBB">
        <w:rPr>
          <w:rFonts w:ascii="Arial" w:hAnsi="Arial" w:cs="Arial"/>
        </w:rPr>
        <w:t>tructuring and managing the process – what a coherent assessment might include</w:t>
      </w:r>
      <w:r w:rsidRPr="00E63FBB">
        <w:rPr>
          <w:rFonts w:ascii="Arial" w:hAnsi="Arial" w:cs="Arial"/>
        </w:rPr>
        <w:t xml:space="preserve">, </w:t>
      </w:r>
      <w:r w:rsidR="00F42EE5" w:rsidRPr="00E63FBB">
        <w:rPr>
          <w:rFonts w:ascii="Arial" w:hAnsi="Arial" w:cs="Arial"/>
        </w:rPr>
        <w:t>u</w:t>
      </w:r>
      <w:r w:rsidR="003444E1" w:rsidRPr="00E63FBB">
        <w:rPr>
          <w:rFonts w:ascii="Arial" w:hAnsi="Arial" w:cs="Arial"/>
        </w:rPr>
        <w:t>nderstanding needs and behaviours – incorporating SDQs into your assessment</w:t>
      </w:r>
      <w:r w:rsidRPr="00E63FBB">
        <w:rPr>
          <w:rFonts w:ascii="Arial" w:hAnsi="Arial" w:cs="Arial"/>
        </w:rPr>
        <w:t xml:space="preserve">, </w:t>
      </w:r>
      <w:r w:rsidR="00F42EE5" w:rsidRPr="00E63FBB">
        <w:rPr>
          <w:rFonts w:ascii="Arial" w:hAnsi="Arial" w:cs="Arial"/>
        </w:rPr>
        <w:t>d</w:t>
      </w:r>
      <w:r w:rsidR="003444E1" w:rsidRPr="00E63FBB">
        <w:rPr>
          <w:rFonts w:ascii="Arial" w:hAnsi="Arial" w:cs="Arial"/>
        </w:rPr>
        <w:t>iscussion and practice points</w:t>
      </w:r>
      <w:r w:rsidRPr="00E63FBB">
        <w:rPr>
          <w:rFonts w:ascii="Arial" w:hAnsi="Arial" w:cs="Arial"/>
        </w:rPr>
        <w:t xml:space="preserve">, </w:t>
      </w:r>
      <w:r w:rsidR="00F42EE5" w:rsidRPr="00E63FBB">
        <w:rPr>
          <w:rFonts w:ascii="Arial" w:hAnsi="Arial" w:cs="Arial"/>
        </w:rPr>
        <w:t>a</w:t>
      </w:r>
      <w:r w:rsidR="003444E1" w:rsidRPr="00E63FBB">
        <w:rPr>
          <w:rFonts w:ascii="Arial" w:hAnsi="Arial" w:cs="Arial"/>
        </w:rPr>
        <w:t>nalysis</w:t>
      </w:r>
      <w:r w:rsidRPr="00E63FBB">
        <w:rPr>
          <w:rFonts w:ascii="Arial" w:hAnsi="Arial" w:cs="Arial"/>
        </w:rPr>
        <w:t xml:space="preserve">, </w:t>
      </w:r>
      <w:r w:rsidR="00F42EE5" w:rsidRPr="00E63FBB">
        <w:rPr>
          <w:rFonts w:ascii="Arial" w:hAnsi="Arial" w:cs="Arial"/>
        </w:rPr>
        <w:t>c</w:t>
      </w:r>
      <w:r w:rsidR="003444E1" w:rsidRPr="00E63FBB">
        <w:rPr>
          <w:rFonts w:ascii="Arial" w:hAnsi="Arial" w:cs="Arial"/>
        </w:rPr>
        <w:t>ircumstances that may indicate that sibli</w:t>
      </w:r>
      <w:r w:rsidR="00F42EE5">
        <w:rPr>
          <w:rFonts w:ascii="Arial" w:hAnsi="Arial" w:cs="Arial"/>
        </w:rPr>
        <w:t>ngs should be placed separately</w:t>
      </w:r>
      <w:r w:rsidRPr="00E63FBB">
        <w:rPr>
          <w:rFonts w:ascii="Arial" w:hAnsi="Arial" w:cs="Arial"/>
        </w:rPr>
        <w:t xml:space="preserve">, </w:t>
      </w:r>
      <w:r w:rsidR="00F42EE5" w:rsidRPr="00E63FBB">
        <w:rPr>
          <w:rFonts w:ascii="Arial" w:hAnsi="Arial" w:cs="Arial"/>
        </w:rPr>
        <w:t>i</w:t>
      </w:r>
      <w:r w:rsidR="003444E1" w:rsidRPr="00E63FBB">
        <w:rPr>
          <w:rFonts w:ascii="Arial" w:hAnsi="Arial" w:cs="Arial"/>
        </w:rPr>
        <w:t>dentifying who should be placed with whom and considering permanence options</w:t>
      </w:r>
      <w:r w:rsidRPr="00E63FBB">
        <w:rPr>
          <w:rFonts w:ascii="Arial" w:hAnsi="Arial" w:cs="Arial"/>
        </w:rPr>
        <w:t xml:space="preserve">, </w:t>
      </w:r>
      <w:r w:rsidR="00F42EE5" w:rsidRPr="00E63FBB">
        <w:rPr>
          <w:rFonts w:ascii="Arial" w:hAnsi="Arial" w:cs="Arial"/>
        </w:rPr>
        <w:t>m</w:t>
      </w:r>
      <w:r w:rsidR="003444E1" w:rsidRPr="00E63FBB">
        <w:rPr>
          <w:rFonts w:ascii="Arial" w:hAnsi="Arial" w:cs="Arial"/>
        </w:rPr>
        <w:t>aking decisions</w:t>
      </w:r>
      <w:r w:rsidRPr="00E63FBB">
        <w:rPr>
          <w:rFonts w:ascii="Arial" w:hAnsi="Arial" w:cs="Arial"/>
        </w:rPr>
        <w:t xml:space="preserve">, </w:t>
      </w:r>
      <w:r w:rsidR="00F42EE5" w:rsidRPr="00E63FBB">
        <w:rPr>
          <w:rFonts w:ascii="Arial" w:hAnsi="Arial" w:cs="Arial"/>
        </w:rPr>
        <w:t>r</w:t>
      </w:r>
      <w:r w:rsidR="003444E1" w:rsidRPr="00E63FBB">
        <w:rPr>
          <w:rFonts w:ascii="Arial" w:hAnsi="Arial" w:cs="Arial"/>
        </w:rPr>
        <w:t>ecording – the importance of clear written explanations for children and their families</w:t>
      </w:r>
      <w:r w:rsidR="00F42EE5">
        <w:rPr>
          <w:rFonts w:ascii="Arial" w:hAnsi="Arial" w:cs="Arial"/>
        </w:rPr>
        <w:t>.</w:t>
      </w:r>
      <w:r w:rsidR="003444E1" w:rsidRPr="00E63FBB">
        <w:rPr>
          <w:rFonts w:ascii="Arial" w:hAnsi="Arial" w:cs="Arial"/>
        </w:rPr>
        <w:t xml:space="preserve"> </w:t>
      </w:r>
    </w:p>
    <w:p w:rsidR="003444E1" w:rsidRPr="00E63FBB" w:rsidRDefault="003444E1" w:rsidP="00877E9C">
      <w:pPr>
        <w:pStyle w:val="ListParagraph"/>
        <w:numPr>
          <w:ilvl w:val="0"/>
          <w:numId w:val="3"/>
        </w:numPr>
        <w:tabs>
          <w:tab w:val="left" w:pos="142"/>
        </w:tabs>
        <w:spacing w:after="160" w:line="276" w:lineRule="auto"/>
        <w:ind w:left="142"/>
        <w:rPr>
          <w:rFonts w:ascii="Arial" w:hAnsi="Arial" w:cs="Arial"/>
          <w:sz w:val="22"/>
          <w:szCs w:val="22"/>
        </w:rPr>
      </w:pPr>
      <w:r w:rsidRPr="00E63FBB">
        <w:rPr>
          <w:rFonts w:ascii="Arial" w:hAnsi="Arial" w:cs="Arial"/>
          <w:b/>
          <w:sz w:val="22"/>
          <w:szCs w:val="22"/>
        </w:rPr>
        <w:t xml:space="preserve">Involving children, providing explanations and doing life story work </w:t>
      </w:r>
    </w:p>
    <w:p w:rsidR="00E63FBB" w:rsidRDefault="003444E1" w:rsidP="00877E9C">
      <w:pPr>
        <w:pStyle w:val="ListParagraph"/>
        <w:numPr>
          <w:ilvl w:val="0"/>
          <w:numId w:val="3"/>
        </w:numPr>
        <w:tabs>
          <w:tab w:val="left" w:pos="142"/>
        </w:tabs>
        <w:spacing w:after="160" w:line="276" w:lineRule="auto"/>
        <w:ind w:left="142"/>
        <w:rPr>
          <w:rFonts w:ascii="Arial" w:hAnsi="Arial" w:cs="Arial"/>
          <w:b/>
          <w:sz w:val="22"/>
          <w:szCs w:val="22"/>
        </w:rPr>
      </w:pPr>
      <w:r w:rsidRPr="00E63FBB">
        <w:rPr>
          <w:rFonts w:ascii="Arial" w:hAnsi="Arial" w:cs="Arial"/>
          <w:b/>
          <w:sz w:val="22"/>
          <w:szCs w:val="22"/>
        </w:rPr>
        <w:t>Recruit</w:t>
      </w:r>
      <w:r w:rsidR="00B017A9" w:rsidRPr="00E63FBB">
        <w:rPr>
          <w:rFonts w:ascii="Arial" w:hAnsi="Arial" w:cs="Arial"/>
          <w:b/>
          <w:sz w:val="22"/>
          <w:szCs w:val="22"/>
        </w:rPr>
        <w:t xml:space="preserve">ing and preparing new families </w:t>
      </w:r>
    </w:p>
    <w:p w:rsidR="003444E1" w:rsidRPr="00E63FBB" w:rsidRDefault="00B017A9" w:rsidP="00E63FBB">
      <w:pPr>
        <w:pStyle w:val="ListParagraph"/>
        <w:spacing w:after="160" w:line="276" w:lineRule="auto"/>
        <w:ind w:left="142"/>
        <w:rPr>
          <w:rFonts w:ascii="Arial" w:hAnsi="Arial" w:cs="Arial"/>
          <w:b/>
          <w:sz w:val="22"/>
          <w:szCs w:val="22"/>
        </w:rPr>
      </w:pPr>
      <w:r w:rsidRPr="00E63FBB">
        <w:rPr>
          <w:rFonts w:ascii="Arial" w:hAnsi="Arial" w:cs="Arial"/>
        </w:rPr>
        <w:t xml:space="preserve">Includes </w:t>
      </w:r>
      <w:r w:rsidR="009442FB" w:rsidRPr="00E63FBB">
        <w:rPr>
          <w:rFonts w:ascii="Arial" w:hAnsi="Arial" w:cs="Arial"/>
        </w:rPr>
        <w:t>r</w:t>
      </w:r>
      <w:r w:rsidR="003444E1" w:rsidRPr="00E63FBB">
        <w:rPr>
          <w:rFonts w:ascii="Arial" w:hAnsi="Arial" w:cs="Arial"/>
        </w:rPr>
        <w:t>ecruiting permanent new families</w:t>
      </w:r>
      <w:r w:rsidRPr="00E63FBB">
        <w:rPr>
          <w:rFonts w:ascii="Arial" w:hAnsi="Arial" w:cs="Arial"/>
        </w:rPr>
        <w:t xml:space="preserve">, </w:t>
      </w:r>
      <w:r w:rsidR="009442FB" w:rsidRPr="00E63FBB">
        <w:rPr>
          <w:rFonts w:ascii="Arial" w:hAnsi="Arial" w:cs="Arial"/>
        </w:rPr>
        <w:t>p</w:t>
      </w:r>
      <w:r w:rsidR="003444E1" w:rsidRPr="00E63FBB">
        <w:rPr>
          <w:rFonts w:ascii="Arial" w:hAnsi="Arial" w:cs="Arial"/>
        </w:rPr>
        <w:t>reparing, assessing and approving families</w:t>
      </w:r>
      <w:r w:rsidRPr="00E63FBB">
        <w:rPr>
          <w:rFonts w:ascii="Arial" w:hAnsi="Arial" w:cs="Arial"/>
        </w:rPr>
        <w:t xml:space="preserve">, </w:t>
      </w:r>
      <w:r w:rsidR="009442FB" w:rsidRPr="00E63FBB">
        <w:rPr>
          <w:rFonts w:ascii="Arial" w:hAnsi="Arial" w:cs="Arial"/>
        </w:rPr>
        <w:t>k</w:t>
      </w:r>
      <w:r w:rsidR="003444E1" w:rsidRPr="00E63FBB">
        <w:rPr>
          <w:rFonts w:ascii="Arial" w:hAnsi="Arial" w:cs="Arial"/>
        </w:rPr>
        <w:t>ey aspects to explore and address in adoption assessments</w:t>
      </w:r>
      <w:r w:rsidRPr="00E63FBB">
        <w:rPr>
          <w:rFonts w:ascii="Arial" w:hAnsi="Arial" w:cs="Arial"/>
        </w:rPr>
        <w:t xml:space="preserve">, </w:t>
      </w:r>
      <w:r w:rsidR="009442FB" w:rsidRPr="00E63FBB">
        <w:rPr>
          <w:rFonts w:ascii="Arial" w:hAnsi="Arial" w:cs="Arial"/>
        </w:rPr>
        <w:t>t</w:t>
      </w:r>
      <w:r w:rsidR="003444E1" w:rsidRPr="00E63FBB">
        <w:rPr>
          <w:rFonts w:ascii="Arial" w:hAnsi="Arial" w:cs="Arial"/>
        </w:rPr>
        <w:t>he impact on existing children</w:t>
      </w:r>
      <w:r w:rsidRPr="00E63FBB">
        <w:rPr>
          <w:rFonts w:ascii="Arial" w:hAnsi="Arial" w:cs="Arial"/>
        </w:rPr>
        <w:t xml:space="preserve">, </w:t>
      </w:r>
      <w:r w:rsidR="009442FB" w:rsidRPr="00E63FBB">
        <w:rPr>
          <w:rFonts w:ascii="Arial" w:hAnsi="Arial" w:cs="Arial"/>
        </w:rPr>
        <w:t>s</w:t>
      </w:r>
      <w:r w:rsidR="003444E1" w:rsidRPr="00E63FBB">
        <w:rPr>
          <w:rFonts w:ascii="Arial" w:hAnsi="Arial" w:cs="Arial"/>
        </w:rPr>
        <w:t>upport within the adopters’ network and beyond</w:t>
      </w:r>
      <w:r w:rsidRPr="00E63FBB">
        <w:rPr>
          <w:rFonts w:ascii="Arial" w:hAnsi="Arial" w:cs="Arial"/>
        </w:rPr>
        <w:t xml:space="preserve">, </w:t>
      </w:r>
      <w:r w:rsidR="009442FB" w:rsidRPr="00E63FBB">
        <w:rPr>
          <w:rFonts w:ascii="Arial" w:hAnsi="Arial" w:cs="Arial"/>
        </w:rPr>
        <w:t>t</w:t>
      </w:r>
      <w:r w:rsidR="003444E1" w:rsidRPr="00E63FBB">
        <w:rPr>
          <w:rFonts w:ascii="Arial" w:hAnsi="Arial" w:cs="Arial"/>
        </w:rPr>
        <w:t>raining, preparation and the adoption panel</w:t>
      </w:r>
      <w:r w:rsidR="009442FB">
        <w:rPr>
          <w:rFonts w:ascii="Arial" w:hAnsi="Arial" w:cs="Arial"/>
        </w:rPr>
        <w:t>.</w:t>
      </w:r>
    </w:p>
    <w:p w:rsidR="00E63FBB" w:rsidRDefault="003444E1" w:rsidP="00877E9C">
      <w:pPr>
        <w:pStyle w:val="ListParagraph"/>
        <w:numPr>
          <w:ilvl w:val="0"/>
          <w:numId w:val="3"/>
        </w:numPr>
        <w:tabs>
          <w:tab w:val="left" w:pos="142"/>
        </w:tabs>
        <w:spacing w:after="160" w:line="276" w:lineRule="auto"/>
        <w:ind w:left="142"/>
        <w:rPr>
          <w:rFonts w:ascii="Arial" w:hAnsi="Arial" w:cs="Arial"/>
          <w:b/>
          <w:sz w:val="22"/>
          <w:szCs w:val="22"/>
        </w:rPr>
      </w:pPr>
      <w:r w:rsidRPr="00E63FBB">
        <w:rPr>
          <w:rFonts w:ascii="Arial" w:hAnsi="Arial" w:cs="Arial"/>
          <w:b/>
          <w:sz w:val="22"/>
          <w:szCs w:val="22"/>
        </w:rPr>
        <w:t xml:space="preserve">Preparing to move, matching and introductions </w:t>
      </w:r>
    </w:p>
    <w:p w:rsidR="003444E1" w:rsidRPr="00E63FBB" w:rsidRDefault="00B017A9" w:rsidP="00E63FBB">
      <w:pPr>
        <w:pStyle w:val="ListParagraph"/>
        <w:spacing w:after="160" w:line="276" w:lineRule="auto"/>
        <w:ind w:left="142"/>
        <w:rPr>
          <w:rFonts w:ascii="Arial" w:hAnsi="Arial" w:cs="Arial"/>
        </w:rPr>
      </w:pPr>
      <w:r w:rsidRPr="00E63FBB">
        <w:rPr>
          <w:rFonts w:ascii="Arial" w:hAnsi="Arial" w:cs="Arial"/>
        </w:rPr>
        <w:t xml:space="preserve">Includes </w:t>
      </w:r>
      <w:r w:rsidR="009442FB" w:rsidRPr="00E63FBB">
        <w:rPr>
          <w:rFonts w:ascii="Arial" w:hAnsi="Arial" w:cs="Arial"/>
        </w:rPr>
        <w:t>s</w:t>
      </w:r>
      <w:r w:rsidR="003444E1" w:rsidRPr="00E63FBB">
        <w:rPr>
          <w:rFonts w:ascii="Arial" w:hAnsi="Arial" w:cs="Arial"/>
        </w:rPr>
        <w:t>haring information</w:t>
      </w:r>
      <w:r w:rsidRPr="00E63FBB">
        <w:rPr>
          <w:rFonts w:ascii="Arial" w:hAnsi="Arial" w:cs="Arial"/>
        </w:rPr>
        <w:t xml:space="preserve">, </w:t>
      </w:r>
      <w:r w:rsidR="003444E1" w:rsidRPr="00E63FBB">
        <w:rPr>
          <w:rFonts w:ascii="Arial" w:hAnsi="Arial" w:cs="Arial"/>
        </w:rPr>
        <w:t>Introductions – paying attention to childre</w:t>
      </w:r>
      <w:r w:rsidR="00361E98" w:rsidRPr="00E63FBB">
        <w:rPr>
          <w:rFonts w:ascii="Arial" w:hAnsi="Arial" w:cs="Arial"/>
        </w:rPr>
        <w:t>n</w:t>
      </w:r>
      <w:r w:rsidRPr="00E63FBB">
        <w:rPr>
          <w:rFonts w:ascii="Arial" w:hAnsi="Arial" w:cs="Arial"/>
        </w:rPr>
        <w:t xml:space="preserve">’s and adults’ emotional needs, </w:t>
      </w:r>
      <w:r w:rsidR="009442FB" w:rsidRPr="00E63FBB">
        <w:rPr>
          <w:rFonts w:ascii="Arial" w:hAnsi="Arial" w:cs="Arial"/>
        </w:rPr>
        <w:t>a</w:t>
      </w:r>
      <w:r w:rsidR="003444E1" w:rsidRPr="00E63FBB">
        <w:rPr>
          <w:rFonts w:ascii="Arial" w:hAnsi="Arial" w:cs="Arial"/>
        </w:rPr>
        <w:t>dopters and foster carers – their relationship and needs</w:t>
      </w:r>
      <w:r w:rsidRPr="00E63FBB">
        <w:rPr>
          <w:rFonts w:ascii="Arial" w:hAnsi="Arial" w:cs="Arial"/>
        </w:rPr>
        <w:t xml:space="preserve">, </w:t>
      </w:r>
      <w:r w:rsidR="009442FB" w:rsidRPr="00E63FBB">
        <w:rPr>
          <w:rFonts w:ascii="Arial" w:hAnsi="Arial" w:cs="Arial"/>
        </w:rPr>
        <w:t>p</w:t>
      </w:r>
      <w:r w:rsidR="003444E1" w:rsidRPr="00E63FBB">
        <w:rPr>
          <w:rFonts w:ascii="Arial" w:hAnsi="Arial" w:cs="Arial"/>
        </w:rPr>
        <w:t>lanning moves</w:t>
      </w:r>
      <w:r w:rsidRPr="00E63FBB">
        <w:rPr>
          <w:rFonts w:ascii="Arial" w:hAnsi="Arial" w:cs="Arial"/>
        </w:rPr>
        <w:t xml:space="preserve">, </w:t>
      </w:r>
      <w:r w:rsidR="009442FB" w:rsidRPr="00E63FBB">
        <w:rPr>
          <w:rFonts w:ascii="Arial" w:hAnsi="Arial" w:cs="Arial"/>
        </w:rPr>
        <w:t>m</w:t>
      </w:r>
      <w:r w:rsidR="003444E1" w:rsidRPr="00E63FBB">
        <w:rPr>
          <w:rFonts w:ascii="Arial" w:hAnsi="Arial" w:cs="Arial"/>
        </w:rPr>
        <w:t>oving in all together or not?</w:t>
      </w:r>
      <w:r w:rsidRPr="00E63FBB">
        <w:rPr>
          <w:rFonts w:ascii="Arial" w:hAnsi="Arial" w:cs="Arial"/>
        </w:rPr>
        <w:t xml:space="preserve">, </w:t>
      </w:r>
      <w:r w:rsidR="009442FB" w:rsidRPr="00E63FBB">
        <w:rPr>
          <w:rFonts w:ascii="Arial" w:hAnsi="Arial" w:cs="Arial"/>
        </w:rPr>
        <w:t>c</w:t>
      </w:r>
      <w:r w:rsidR="003444E1" w:rsidRPr="00E63FBB">
        <w:rPr>
          <w:rFonts w:ascii="Arial" w:hAnsi="Arial" w:cs="Arial"/>
        </w:rPr>
        <w:t>hildren in separate placements and where continued placem</w:t>
      </w:r>
      <w:r w:rsidRPr="00E63FBB">
        <w:rPr>
          <w:rFonts w:ascii="Arial" w:hAnsi="Arial" w:cs="Arial"/>
        </w:rPr>
        <w:t xml:space="preserve">ent apart is planned, </w:t>
      </w:r>
      <w:r w:rsidR="009442FB" w:rsidRPr="00E63FBB">
        <w:rPr>
          <w:rFonts w:ascii="Arial" w:hAnsi="Arial" w:cs="Arial"/>
        </w:rPr>
        <w:t>c</w:t>
      </w:r>
      <w:r w:rsidR="003444E1" w:rsidRPr="00E63FBB">
        <w:rPr>
          <w:rFonts w:ascii="Arial" w:hAnsi="Arial" w:cs="Arial"/>
        </w:rPr>
        <w:t>hildren currently placed together who are to go</w:t>
      </w:r>
      <w:r w:rsidR="009442FB">
        <w:rPr>
          <w:rFonts w:ascii="Arial" w:hAnsi="Arial" w:cs="Arial"/>
        </w:rPr>
        <w:t xml:space="preserve"> to separate permanent families.</w:t>
      </w:r>
    </w:p>
    <w:p w:rsidR="00E63FBB" w:rsidRPr="00E63FBB" w:rsidRDefault="003444E1" w:rsidP="00877E9C">
      <w:pPr>
        <w:pStyle w:val="ListParagraph"/>
        <w:numPr>
          <w:ilvl w:val="0"/>
          <w:numId w:val="3"/>
        </w:numPr>
        <w:tabs>
          <w:tab w:val="left" w:pos="142"/>
        </w:tabs>
        <w:spacing w:after="160" w:line="276" w:lineRule="auto"/>
        <w:ind w:left="142"/>
        <w:rPr>
          <w:rFonts w:ascii="Arial" w:hAnsi="Arial" w:cs="Arial"/>
          <w:sz w:val="22"/>
          <w:szCs w:val="22"/>
        </w:rPr>
      </w:pPr>
      <w:r w:rsidRPr="00E63FBB">
        <w:rPr>
          <w:rFonts w:ascii="Arial" w:hAnsi="Arial" w:cs="Arial"/>
          <w:b/>
          <w:sz w:val="22"/>
          <w:szCs w:val="22"/>
        </w:rPr>
        <w:t xml:space="preserve">Brothers and sisters: visits and keeping in touch </w:t>
      </w:r>
    </w:p>
    <w:p w:rsidR="003444E1" w:rsidRPr="00E63FBB" w:rsidRDefault="00B017A9" w:rsidP="00E63FBB">
      <w:pPr>
        <w:pStyle w:val="ListParagraph"/>
        <w:spacing w:after="160" w:line="276" w:lineRule="auto"/>
        <w:ind w:left="142"/>
        <w:rPr>
          <w:rFonts w:ascii="Arial" w:hAnsi="Arial" w:cs="Arial"/>
        </w:rPr>
      </w:pPr>
      <w:r w:rsidRPr="00E63FBB">
        <w:rPr>
          <w:rFonts w:ascii="Arial" w:hAnsi="Arial" w:cs="Arial"/>
        </w:rPr>
        <w:t xml:space="preserve">Includes </w:t>
      </w:r>
      <w:r w:rsidR="009442FB" w:rsidRPr="00E63FBB">
        <w:rPr>
          <w:rFonts w:ascii="Arial" w:hAnsi="Arial" w:cs="Arial"/>
        </w:rPr>
        <w:t>p</w:t>
      </w:r>
      <w:r w:rsidR="003444E1" w:rsidRPr="00E63FBB">
        <w:rPr>
          <w:rFonts w:ascii="Arial" w:hAnsi="Arial" w:cs="Arial"/>
        </w:rPr>
        <w:t>lanning and supporting contact</w:t>
      </w:r>
      <w:r w:rsidRPr="00E63FBB">
        <w:rPr>
          <w:rFonts w:ascii="Arial" w:hAnsi="Arial" w:cs="Arial"/>
        </w:rPr>
        <w:t xml:space="preserve">, </w:t>
      </w:r>
      <w:r w:rsidR="009442FB" w:rsidRPr="00E63FBB">
        <w:rPr>
          <w:rFonts w:ascii="Arial" w:hAnsi="Arial" w:cs="Arial"/>
        </w:rPr>
        <w:t>p</w:t>
      </w:r>
      <w:r w:rsidR="003444E1" w:rsidRPr="00E63FBB">
        <w:rPr>
          <w:rFonts w:ascii="Arial" w:hAnsi="Arial" w:cs="Arial"/>
        </w:rPr>
        <w:t>lanning contact – pointers from research</w:t>
      </w:r>
      <w:r w:rsidRPr="00E63FBB">
        <w:rPr>
          <w:rFonts w:ascii="Arial" w:hAnsi="Arial" w:cs="Arial"/>
        </w:rPr>
        <w:t xml:space="preserve">, </w:t>
      </w:r>
      <w:r w:rsidR="009442FB" w:rsidRPr="00E63FBB">
        <w:rPr>
          <w:rFonts w:ascii="Arial" w:hAnsi="Arial" w:cs="Arial"/>
        </w:rPr>
        <w:t>c</w:t>
      </w:r>
      <w:r w:rsidR="003444E1" w:rsidRPr="00E63FBB">
        <w:rPr>
          <w:rFonts w:ascii="Arial" w:hAnsi="Arial" w:cs="Arial"/>
        </w:rPr>
        <w:t xml:space="preserve">ontact between adopted children and siblings in long-term </w:t>
      </w:r>
      <w:r w:rsidRPr="00E63FBB">
        <w:rPr>
          <w:rFonts w:ascii="Arial" w:hAnsi="Arial" w:cs="Arial"/>
        </w:rPr>
        <w:t xml:space="preserve">foster care/with family members, </w:t>
      </w:r>
      <w:r w:rsidR="009442FB" w:rsidRPr="00E63FBB">
        <w:rPr>
          <w:rFonts w:ascii="Arial" w:hAnsi="Arial" w:cs="Arial"/>
        </w:rPr>
        <w:t>i</w:t>
      </w:r>
      <w:r w:rsidR="003444E1" w:rsidRPr="00E63FBB">
        <w:rPr>
          <w:rFonts w:ascii="Arial" w:hAnsi="Arial" w:cs="Arial"/>
        </w:rPr>
        <w:t>s there too much focus on risk and not enough on benefits?</w:t>
      </w:r>
      <w:r w:rsidR="009442FB">
        <w:rPr>
          <w:rFonts w:ascii="Arial" w:hAnsi="Arial" w:cs="Arial"/>
        </w:rPr>
        <w:t>,</w:t>
      </w:r>
      <w:r w:rsidR="003444E1" w:rsidRPr="00E63FBB">
        <w:rPr>
          <w:rFonts w:ascii="Arial" w:hAnsi="Arial" w:cs="Arial"/>
        </w:rPr>
        <w:t xml:space="preserve"> </w:t>
      </w:r>
      <w:r w:rsidR="009442FB" w:rsidRPr="00E63FBB">
        <w:rPr>
          <w:rFonts w:ascii="Arial" w:hAnsi="Arial" w:cs="Arial"/>
        </w:rPr>
        <w:t>s</w:t>
      </w:r>
      <w:r w:rsidR="003444E1" w:rsidRPr="00E63FBB">
        <w:rPr>
          <w:rFonts w:ascii="Arial" w:hAnsi="Arial" w:cs="Arial"/>
        </w:rPr>
        <w:t>pecialist organisations helping siblings to meet up</w:t>
      </w:r>
      <w:r w:rsidR="009442FB">
        <w:rPr>
          <w:rFonts w:ascii="Arial" w:hAnsi="Arial" w:cs="Arial"/>
        </w:rPr>
        <w:t>.</w:t>
      </w:r>
    </w:p>
    <w:p w:rsidR="00E63FBB" w:rsidRDefault="003444E1" w:rsidP="00E86FAF">
      <w:pPr>
        <w:pStyle w:val="ListParagraph"/>
        <w:numPr>
          <w:ilvl w:val="0"/>
          <w:numId w:val="3"/>
        </w:numPr>
        <w:spacing w:after="160" w:line="276" w:lineRule="auto"/>
        <w:ind w:left="142"/>
        <w:rPr>
          <w:rFonts w:ascii="Arial" w:hAnsi="Arial" w:cs="Arial"/>
          <w:b/>
          <w:sz w:val="22"/>
          <w:szCs w:val="22"/>
        </w:rPr>
      </w:pPr>
      <w:r w:rsidRPr="00E63FBB">
        <w:rPr>
          <w:rFonts w:ascii="Arial" w:hAnsi="Arial" w:cs="Arial"/>
          <w:b/>
          <w:sz w:val="22"/>
          <w:szCs w:val="22"/>
        </w:rPr>
        <w:t xml:space="preserve">Research: how children and their families fare </w:t>
      </w:r>
    </w:p>
    <w:p w:rsidR="003444E1" w:rsidRPr="00E63FBB" w:rsidRDefault="00B017A9" w:rsidP="00E63FBB">
      <w:pPr>
        <w:pStyle w:val="ListParagraph"/>
        <w:spacing w:after="160" w:line="276" w:lineRule="auto"/>
        <w:ind w:left="142"/>
        <w:rPr>
          <w:rFonts w:ascii="Arial" w:hAnsi="Arial" w:cs="Arial"/>
          <w:b/>
        </w:rPr>
      </w:pPr>
      <w:r w:rsidRPr="00E63FBB">
        <w:rPr>
          <w:rFonts w:ascii="Arial" w:hAnsi="Arial" w:cs="Arial"/>
        </w:rPr>
        <w:t xml:space="preserve">Includes </w:t>
      </w:r>
      <w:r w:rsidR="009442FB" w:rsidRPr="00E63FBB">
        <w:rPr>
          <w:rFonts w:ascii="Arial" w:hAnsi="Arial" w:cs="Arial"/>
        </w:rPr>
        <w:t>o</w:t>
      </w:r>
      <w:r w:rsidR="003444E1" w:rsidRPr="00E63FBB">
        <w:rPr>
          <w:rFonts w:ascii="Arial" w:hAnsi="Arial" w:cs="Arial"/>
        </w:rPr>
        <w:t xml:space="preserve">verview </w:t>
      </w:r>
      <w:r w:rsidRPr="00E63FBB">
        <w:rPr>
          <w:rFonts w:ascii="Arial" w:hAnsi="Arial" w:cs="Arial"/>
        </w:rPr>
        <w:t>of</w:t>
      </w:r>
      <w:r w:rsidR="003444E1" w:rsidRPr="00E63FBB">
        <w:rPr>
          <w:rFonts w:ascii="Arial" w:hAnsi="Arial" w:cs="Arial"/>
        </w:rPr>
        <w:t xml:space="preserve"> children’s family backgrounds, their pre-</w:t>
      </w:r>
      <w:r w:rsidR="009442FB">
        <w:rPr>
          <w:rFonts w:ascii="Arial" w:hAnsi="Arial" w:cs="Arial"/>
        </w:rPr>
        <w:t>placement experiences and needs,</w:t>
      </w:r>
      <w:r w:rsidRPr="00E63FBB">
        <w:rPr>
          <w:rFonts w:ascii="Arial" w:hAnsi="Arial" w:cs="Arial"/>
        </w:rPr>
        <w:t xml:space="preserve"> </w:t>
      </w:r>
      <w:r w:rsidR="009442FB" w:rsidRPr="00E63FBB">
        <w:rPr>
          <w:rFonts w:ascii="Arial" w:hAnsi="Arial" w:cs="Arial"/>
        </w:rPr>
        <w:t>i</w:t>
      </w:r>
      <w:r w:rsidR="009442FB">
        <w:rPr>
          <w:rFonts w:ascii="Arial" w:hAnsi="Arial" w:cs="Arial"/>
        </w:rPr>
        <w:t>ntroductions and the early days</w:t>
      </w:r>
      <w:r w:rsidRPr="00E63FBB">
        <w:rPr>
          <w:rFonts w:ascii="Arial" w:hAnsi="Arial" w:cs="Arial"/>
        </w:rPr>
        <w:t xml:space="preserve">, </w:t>
      </w:r>
      <w:r w:rsidR="009442FB" w:rsidRPr="00E63FBB">
        <w:rPr>
          <w:rFonts w:ascii="Arial" w:hAnsi="Arial" w:cs="Arial"/>
        </w:rPr>
        <w:t>t</w:t>
      </w:r>
      <w:r w:rsidR="003444E1" w:rsidRPr="00E63FBB">
        <w:rPr>
          <w:rFonts w:ascii="Arial" w:hAnsi="Arial" w:cs="Arial"/>
        </w:rPr>
        <w:t>he “care-giver” child</w:t>
      </w:r>
      <w:r w:rsidRPr="00E63FBB">
        <w:rPr>
          <w:rFonts w:ascii="Arial" w:hAnsi="Arial" w:cs="Arial"/>
        </w:rPr>
        <w:t xml:space="preserve">, </w:t>
      </w:r>
      <w:r w:rsidR="009442FB" w:rsidRPr="00E63FBB">
        <w:rPr>
          <w:rFonts w:ascii="Arial" w:hAnsi="Arial" w:cs="Arial"/>
        </w:rPr>
        <w:t>c</w:t>
      </w:r>
      <w:r w:rsidR="003444E1" w:rsidRPr="00E63FBB">
        <w:rPr>
          <w:rFonts w:ascii="Arial" w:hAnsi="Arial" w:cs="Arial"/>
        </w:rPr>
        <w:t>hildren’s sibling and peer relationships</w:t>
      </w:r>
      <w:r w:rsidRPr="00E63FBB">
        <w:rPr>
          <w:rFonts w:ascii="Arial" w:hAnsi="Arial" w:cs="Arial"/>
        </w:rPr>
        <w:t xml:space="preserve">, </w:t>
      </w:r>
      <w:r w:rsidR="009442FB" w:rsidRPr="00E63FBB">
        <w:rPr>
          <w:rFonts w:ascii="Arial" w:hAnsi="Arial" w:cs="Arial"/>
        </w:rPr>
        <w:t>a</w:t>
      </w:r>
      <w:r w:rsidR="003444E1" w:rsidRPr="00E63FBB">
        <w:rPr>
          <w:rFonts w:ascii="Arial" w:hAnsi="Arial" w:cs="Arial"/>
        </w:rPr>
        <w:t>ggression, emotional regulation and sibling conflicts</w:t>
      </w:r>
      <w:r w:rsidR="009442FB">
        <w:rPr>
          <w:rFonts w:ascii="Arial" w:hAnsi="Arial" w:cs="Arial"/>
        </w:rPr>
        <w:t>.</w:t>
      </w:r>
      <w:r w:rsidR="003444E1" w:rsidRPr="00E63FBB">
        <w:rPr>
          <w:rFonts w:ascii="Arial" w:hAnsi="Arial" w:cs="Arial"/>
        </w:rPr>
        <w:t xml:space="preserve"> </w:t>
      </w:r>
    </w:p>
    <w:p w:rsidR="00E63FBB" w:rsidRPr="00E63FBB" w:rsidRDefault="003444E1" w:rsidP="00E86FAF">
      <w:pPr>
        <w:pStyle w:val="ListParagraph"/>
        <w:numPr>
          <w:ilvl w:val="0"/>
          <w:numId w:val="3"/>
        </w:numPr>
        <w:spacing w:after="160" w:line="276" w:lineRule="auto"/>
        <w:ind w:left="142"/>
        <w:rPr>
          <w:rFonts w:ascii="Arial" w:hAnsi="Arial" w:cs="Arial"/>
          <w:sz w:val="22"/>
          <w:szCs w:val="22"/>
        </w:rPr>
      </w:pPr>
      <w:r w:rsidRPr="00E63FBB">
        <w:rPr>
          <w:rFonts w:ascii="Arial" w:hAnsi="Arial" w:cs="Arial"/>
          <w:b/>
          <w:sz w:val="22"/>
          <w:szCs w:val="22"/>
        </w:rPr>
        <w:t>Planning the right supp</w:t>
      </w:r>
      <w:r w:rsidR="00E63FBB">
        <w:rPr>
          <w:rFonts w:ascii="Arial" w:hAnsi="Arial" w:cs="Arial"/>
          <w:b/>
          <w:sz w:val="22"/>
          <w:szCs w:val="22"/>
        </w:rPr>
        <w:t xml:space="preserve">ort for children and families </w:t>
      </w:r>
    </w:p>
    <w:p w:rsidR="00123E45" w:rsidRPr="00E63FBB" w:rsidRDefault="009442FB" w:rsidP="00E63FBB">
      <w:pPr>
        <w:pStyle w:val="ListParagraph"/>
        <w:spacing w:after="160" w:line="276" w:lineRule="auto"/>
        <w:ind w:left="142"/>
        <w:rPr>
          <w:rFonts w:ascii="Arial" w:hAnsi="Arial" w:cs="Arial"/>
        </w:rPr>
      </w:pPr>
      <w:r>
        <w:rPr>
          <w:rFonts w:ascii="Arial" w:hAnsi="Arial" w:cs="Arial"/>
        </w:rPr>
        <w:t>Includes h</w:t>
      </w:r>
      <w:r w:rsidR="003444E1" w:rsidRPr="00E63FBB">
        <w:rPr>
          <w:rFonts w:ascii="Arial" w:hAnsi="Arial" w:cs="Arial"/>
        </w:rPr>
        <w:t>elping birth children and placed children to get along</w:t>
      </w:r>
      <w:r w:rsidR="00B017A9" w:rsidRPr="00E63FBB">
        <w:rPr>
          <w:rFonts w:ascii="Arial" w:hAnsi="Arial" w:cs="Arial"/>
        </w:rPr>
        <w:t xml:space="preserve">, </w:t>
      </w:r>
      <w:r w:rsidRPr="00E63FBB">
        <w:rPr>
          <w:rFonts w:ascii="Arial" w:hAnsi="Arial" w:cs="Arial"/>
        </w:rPr>
        <w:t>r</w:t>
      </w:r>
      <w:r w:rsidR="003444E1" w:rsidRPr="00E63FBB">
        <w:rPr>
          <w:rFonts w:ascii="Arial" w:hAnsi="Arial" w:cs="Arial"/>
        </w:rPr>
        <w:t>es</w:t>
      </w:r>
      <w:r w:rsidR="00B017A9" w:rsidRPr="00E63FBB">
        <w:rPr>
          <w:rFonts w:ascii="Arial" w:hAnsi="Arial" w:cs="Arial"/>
        </w:rPr>
        <w:t xml:space="preserve">earch on post-placement support, </w:t>
      </w:r>
      <w:r w:rsidRPr="00E63FBB">
        <w:rPr>
          <w:rFonts w:ascii="Arial" w:hAnsi="Arial" w:cs="Arial"/>
        </w:rPr>
        <w:t>A</w:t>
      </w:r>
      <w:r w:rsidR="003444E1" w:rsidRPr="00E63FBB">
        <w:rPr>
          <w:rFonts w:ascii="Arial" w:hAnsi="Arial" w:cs="Arial"/>
        </w:rPr>
        <w:t>doption Support Fund</w:t>
      </w:r>
      <w:r w:rsidR="00B017A9" w:rsidRPr="00E63FBB">
        <w:rPr>
          <w:rFonts w:ascii="Arial" w:hAnsi="Arial" w:cs="Arial"/>
        </w:rPr>
        <w:t xml:space="preserve">, </w:t>
      </w:r>
      <w:r w:rsidRPr="00E63FBB">
        <w:rPr>
          <w:rFonts w:ascii="Arial" w:hAnsi="Arial" w:cs="Arial"/>
        </w:rPr>
        <w:t>p</w:t>
      </w:r>
      <w:r w:rsidR="003444E1" w:rsidRPr="00E63FBB">
        <w:rPr>
          <w:rFonts w:ascii="Arial" w:hAnsi="Arial" w:cs="Arial"/>
        </w:rPr>
        <w:t>lanning support</w:t>
      </w:r>
      <w:r>
        <w:rPr>
          <w:rFonts w:ascii="Arial" w:hAnsi="Arial" w:cs="Arial"/>
        </w:rPr>
        <w:t>.</w:t>
      </w:r>
      <w:r w:rsidR="00B017A9" w:rsidRPr="00E63FBB">
        <w:rPr>
          <w:rFonts w:ascii="Arial" w:hAnsi="Arial" w:cs="Arial"/>
        </w:rPr>
        <w:t xml:space="preserve"> </w:t>
      </w:r>
    </w:p>
    <w:p w:rsidR="009442FB" w:rsidRDefault="0044110B" w:rsidP="00E63FBB">
      <w:pPr>
        <w:spacing w:line="240" w:lineRule="auto"/>
        <w:ind w:left="142"/>
        <w:rPr>
          <w:rFonts w:eastAsia="Malgun Gothic" w:cs="Arial"/>
          <w:b/>
          <w:sz w:val="22"/>
          <w:szCs w:val="22"/>
        </w:rPr>
      </w:pPr>
      <w:r>
        <w:rPr>
          <w:rFonts w:eastAsia="Malgun Gothic" w:cs="Arial"/>
          <w:sz w:val="22"/>
          <w:szCs w:val="22"/>
        </w:rPr>
        <w:br w:type="page"/>
      </w:r>
      <w:r w:rsidRPr="0044110B">
        <w:rPr>
          <w:rFonts w:eastAsia="Malgun Gothic" w:cs="Arial"/>
          <w:b/>
          <w:sz w:val="22"/>
          <w:szCs w:val="22"/>
        </w:rPr>
        <w:lastRenderedPageBreak/>
        <w:t>Appendix B</w:t>
      </w:r>
    </w:p>
    <w:p w:rsidR="0044110B" w:rsidRDefault="0044110B" w:rsidP="00E63FBB">
      <w:pPr>
        <w:spacing w:line="240" w:lineRule="auto"/>
        <w:ind w:left="142"/>
        <w:rPr>
          <w:rFonts w:eastAsia="Malgun Gothic" w:cs="Arial"/>
          <w:b/>
          <w:sz w:val="22"/>
          <w:szCs w:val="22"/>
        </w:rPr>
      </w:pPr>
      <w:r w:rsidRPr="0044110B">
        <w:rPr>
          <w:rFonts w:eastAsia="Malgun Gothic" w:cs="Arial"/>
          <w:b/>
          <w:sz w:val="22"/>
          <w:szCs w:val="22"/>
        </w:rPr>
        <w:t xml:space="preserve">Using the </w:t>
      </w:r>
      <w:r w:rsidR="009442FB" w:rsidRPr="0044110B">
        <w:rPr>
          <w:rFonts w:eastAsia="Malgun Gothic" w:cs="Arial"/>
          <w:b/>
          <w:sz w:val="22"/>
          <w:szCs w:val="22"/>
        </w:rPr>
        <w:t>q</w:t>
      </w:r>
      <w:r w:rsidRPr="0044110B">
        <w:rPr>
          <w:rFonts w:eastAsia="Malgun Gothic" w:cs="Arial"/>
          <w:b/>
          <w:sz w:val="22"/>
          <w:szCs w:val="22"/>
        </w:rPr>
        <w:t>uestionnaires</w:t>
      </w:r>
    </w:p>
    <w:p w:rsidR="009442FB" w:rsidRDefault="009442FB" w:rsidP="00DC454B">
      <w:pPr>
        <w:spacing w:line="240" w:lineRule="auto"/>
        <w:ind w:left="142"/>
        <w:rPr>
          <w:rStyle w:val="BAAFBold"/>
          <w:rFonts w:cs="Arial"/>
          <w:b w:val="0"/>
          <w:sz w:val="22"/>
          <w:szCs w:val="22"/>
        </w:rPr>
      </w:pPr>
    </w:p>
    <w:p w:rsidR="00DC454B" w:rsidRDefault="0044110B" w:rsidP="00DC454B">
      <w:pPr>
        <w:spacing w:line="240" w:lineRule="auto"/>
        <w:ind w:left="142"/>
        <w:rPr>
          <w:rStyle w:val="BAAFBold"/>
          <w:rFonts w:cs="Arial"/>
          <w:b w:val="0"/>
          <w:sz w:val="22"/>
          <w:szCs w:val="22"/>
        </w:rPr>
      </w:pPr>
      <w:r>
        <w:rPr>
          <w:rStyle w:val="BAAFBold"/>
          <w:rFonts w:cs="Arial"/>
          <w:b w:val="0"/>
          <w:sz w:val="22"/>
          <w:szCs w:val="22"/>
        </w:rPr>
        <w:t>Questionnaires from professionals are likely to be completed and returned by post or electronically</w:t>
      </w:r>
      <w:r w:rsidR="00355F88">
        <w:rPr>
          <w:rStyle w:val="BAAFBold"/>
          <w:rFonts w:cs="Arial"/>
          <w:b w:val="0"/>
          <w:sz w:val="22"/>
          <w:szCs w:val="22"/>
        </w:rPr>
        <w:t>,</w:t>
      </w:r>
      <w:r>
        <w:rPr>
          <w:rStyle w:val="BAAFBold"/>
          <w:rFonts w:cs="Arial"/>
          <w:b w:val="0"/>
          <w:sz w:val="22"/>
          <w:szCs w:val="22"/>
        </w:rPr>
        <w:t xml:space="preserve"> but some contributions</w:t>
      </w:r>
      <w:r w:rsidR="00355F88">
        <w:rPr>
          <w:rStyle w:val="BAAFBold"/>
          <w:rFonts w:cs="Arial"/>
          <w:b w:val="0"/>
          <w:sz w:val="22"/>
          <w:szCs w:val="22"/>
        </w:rPr>
        <w:t>,</w:t>
      </w:r>
      <w:r>
        <w:rPr>
          <w:rStyle w:val="BAAFBold"/>
          <w:rFonts w:cs="Arial"/>
          <w:b w:val="0"/>
          <w:sz w:val="22"/>
          <w:szCs w:val="22"/>
        </w:rPr>
        <w:t xml:space="preserve"> e.g. those from the birth parents or family members or from the </w:t>
      </w:r>
      <w:r w:rsidR="00355F88">
        <w:rPr>
          <w:rStyle w:val="BAAFBold"/>
          <w:rFonts w:cs="Arial"/>
          <w:b w:val="0"/>
          <w:sz w:val="22"/>
          <w:szCs w:val="22"/>
        </w:rPr>
        <w:t xml:space="preserve">children’s </w:t>
      </w:r>
      <w:r>
        <w:rPr>
          <w:rStyle w:val="BAAFBold"/>
          <w:rFonts w:cs="Arial"/>
          <w:b w:val="0"/>
          <w:sz w:val="22"/>
          <w:szCs w:val="22"/>
        </w:rPr>
        <w:t>foster carers</w:t>
      </w:r>
      <w:r w:rsidR="00355F88">
        <w:rPr>
          <w:rStyle w:val="BAAFBold"/>
          <w:rFonts w:cs="Arial"/>
          <w:b w:val="0"/>
          <w:sz w:val="22"/>
          <w:szCs w:val="22"/>
        </w:rPr>
        <w:t>,</w:t>
      </w:r>
      <w:r>
        <w:rPr>
          <w:rStyle w:val="BAAFBold"/>
          <w:rFonts w:cs="Arial"/>
          <w:b w:val="0"/>
          <w:sz w:val="22"/>
          <w:szCs w:val="22"/>
        </w:rPr>
        <w:t xml:space="preserve"> are designed for the worker to use with them to encourage their memories and reflections on the children’s experiences. </w:t>
      </w:r>
      <w:r w:rsidR="00DC454B">
        <w:rPr>
          <w:rStyle w:val="BAAFBold"/>
          <w:rFonts w:cs="Arial"/>
          <w:b w:val="0"/>
          <w:sz w:val="22"/>
          <w:szCs w:val="22"/>
        </w:rPr>
        <w:t xml:space="preserve">Forms for foster carers can also be used by other current carers, </w:t>
      </w:r>
      <w:r w:rsidR="00355F88">
        <w:rPr>
          <w:rStyle w:val="BAAFBold"/>
          <w:rFonts w:cs="Arial"/>
          <w:b w:val="0"/>
          <w:sz w:val="22"/>
          <w:szCs w:val="22"/>
        </w:rPr>
        <w:t xml:space="preserve">e.g. </w:t>
      </w:r>
      <w:r w:rsidR="00DC454B">
        <w:rPr>
          <w:rStyle w:val="BAAFBold"/>
          <w:rFonts w:cs="Arial"/>
          <w:b w:val="0"/>
          <w:sz w:val="22"/>
          <w:szCs w:val="22"/>
        </w:rPr>
        <w:t xml:space="preserve">family and </w:t>
      </w:r>
      <w:proofErr w:type="gramStart"/>
      <w:r w:rsidR="00DC454B">
        <w:rPr>
          <w:rStyle w:val="BAAFBold"/>
          <w:rFonts w:cs="Arial"/>
          <w:b w:val="0"/>
          <w:sz w:val="22"/>
          <w:szCs w:val="22"/>
        </w:rPr>
        <w:t>friends</w:t>
      </w:r>
      <w:proofErr w:type="gramEnd"/>
      <w:r w:rsidR="00DC454B">
        <w:rPr>
          <w:rStyle w:val="BAAFBold"/>
          <w:rFonts w:cs="Arial"/>
          <w:b w:val="0"/>
          <w:sz w:val="22"/>
          <w:szCs w:val="22"/>
        </w:rPr>
        <w:t xml:space="preserve"> carers or residential staff. </w:t>
      </w:r>
    </w:p>
    <w:p w:rsidR="0044110B" w:rsidRPr="00355F88" w:rsidRDefault="0044110B" w:rsidP="00E63FBB">
      <w:pPr>
        <w:spacing w:line="240" w:lineRule="auto"/>
        <w:ind w:left="142"/>
        <w:rPr>
          <w:rStyle w:val="BAAFBold"/>
          <w:rFonts w:cs="Arial"/>
          <w:b w:val="0"/>
          <w:sz w:val="16"/>
          <w:szCs w:val="16"/>
        </w:rPr>
      </w:pPr>
    </w:p>
    <w:p w:rsidR="003D4DA8" w:rsidRPr="00216838" w:rsidRDefault="003D4DA8" w:rsidP="00355F88">
      <w:pPr>
        <w:numPr>
          <w:ilvl w:val="0"/>
          <w:numId w:val="4"/>
        </w:numPr>
        <w:tabs>
          <w:tab w:val="clear" w:pos="720"/>
          <w:tab w:val="num" w:pos="142"/>
        </w:tabs>
        <w:spacing w:before="240" w:line="240" w:lineRule="auto"/>
        <w:ind w:left="142"/>
        <w:textAlignment w:val="baseline"/>
        <w:rPr>
          <w:rFonts w:cs="Arial"/>
          <w:b/>
          <w:color w:val="2A2F33"/>
          <w:sz w:val="22"/>
          <w:szCs w:val="22"/>
          <w:lang w:eastAsia="en-GB"/>
        </w:rPr>
      </w:pPr>
      <w:r w:rsidRPr="00216838">
        <w:rPr>
          <w:rFonts w:cs="Arial"/>
          <w:b/>
          <w:color w:val="2A2F33"/>
          <w:sz w:val="22"/>
          <w:szCs w:val="22"/>
          <w:lang w:eastAsia="en-GB"/>
        </w:rPr>
        <w:t xml:space="preserve">Parents’ and relatives </w:t>
      </w:r>
      <w:r w:rsidR="00355F88">
        <w:rPr>
          <w:rFonts w:cs="Arial"/>
          <w:b/>
          <w:color w:val="2A2F33"/>
          <w:sz w:val="22"/>
          <w:szCs w:val="22"/>
          <w:lang w:eastAsia="en-GB"/>
        </w:rPr>
        <w:t xml:space="preserve">– </w:t>
      </w:r>
      <w:r w:rsidR="00355F88" w:rsidRPr="00216838">
        <w:rPr>
          <w:rFonts w:cs="Arial"/>
          <w:b/>
          <w:color w:val="2A2F33"/>
          <w:sz w:val="22"/>
          <w:szCs w:val="22"/>
          <w:lang w:eastAsia="en-GB"/>
        </w:rPr>
        <w:t>v</w:t>
      </w:r>
      <w:r w:rsidRPr="00216838">
        <w:rPr>
          <w:rFonts w:cs="Arial"/>
          <w:b/>
          <w:color w:val="2A2F33"/>
          <w:sz w:val="22"/>
          <w:szCs w:val="22"/>
          <w:lang w:eastAsia="en-GB"/>
        </w:rPr>
        <w:t>iews about the children and their sibling relationships</w:t>
      </w:r>
    </w:p>
    <w:p w:rsidR="00216838" w:rsidRDefault="00216838" w:rsidP="00E63FBB">
      <w:pPr>
        <w:spacing w:line="240" w:lineRule="auto"/>
        <w:ind w:left="142"/>
        <w:rPr>
          <w:rStyle w:val="BAAFBold"/>
          <w:rFonts w:cs="Arial"/>
          <w:b w:val="0"/>
          <w:sz w:val="22"/>
          <w:szCs w:val="22"/>
        </w:rPr>
      </w:pPr>
      <w:r w:rsidRPr="00216838">
        <w:rPr>
          <w:rStyle w:val="BAAFBold"/>
          <w:rFonts w:cs="Arial"/>
          <w:b w:val="0"/>
          <w:sz w:val="22"/>
          <w:szCs w:val="22"/>
        </w:rPr>
        <w:t xml:space="preserve">This </w:t>
      </w:r>
      <w:r w:rsidR="00355F88" w:rsidRPr="00216838">
        <w:rPr>
          <w:rStyle w:val="BAAFBold"/>
          <w:rFonts w:cs="Arial"/>
          <w:b w:val="0"/>
          <w:sz w:val="22"/>
          <w:szCs w:val="22"/>
        </w:rPr>
        <w:t>q</w:t>
      </w:r>
      <w:r w:rsidRPr="00216838">
        <w:rPr>
          <w:rStyle w:val="BAAFBold"/>
          <w:rFonts w:cs="Arial"/>
          <w:b w:val="0"/>
          <w:sz w:val="22"/>
          <w:szCs w:val="22"/>
        </w:rPr>
        <w:t xml:space="preserve">uestionnaire </w:t>
      </w:r>
      <w:r>
        <w:rPr>
          <w:rStyle w:val="BAAFBold"/>
          <w:rFonts w:cs="Arial"/>
          <w:b w:val="0"/>
          <w:sz w:val="22"/>
          <w:szCs w:val="22"/>
        </w:rPr>
        <w:t>provides some key “starter” questions to help parents share their insights about each child, from birth through the arrival of other siblings</w:t>
      </w:r>
      <w:r w:rsidR="00355F88">
        <w:rPr>
          <w:rStyle w:val="BAAFBold"/>
          <w:rFonts w:cs="Arial"/>
          <w:b w:val="0"/>
          <w:sz w:val="22"/>
          <w:szCs w:val="22"/>
        </w:rPr>
        <w:t>,</w:t>
      </w:r>
      <w:r>
        <w:rPr>
          <w:rStyle w:val="BAAFBold"/>
          <w:rFonts w:cs="Arial"/>
          <w:b w:val="0"/>
          <w:sz w:val="22"/>
          <w:szCs w:val="22"/>
        </w:rPr>
        <w:t xml:space="preserve"> and starts to tease out the parent’s views of each child. You can build on the trigger questions until you have an initial overview for each child born into the family.</w:t>
      </w:r>
    </w:p>
    <w:p w:rsidR="00216838" w:rsidRPr="00216838" w:rsidRDefault="003D4DA8" w:rsidP="00355F88">
      <w:pPr>
        <w:numPr>
          <w:ilvl w:val="0"/>
          <w:numId w:val="4"/>
        </w:numPr>
        <w:tabs>
          <w:tab w:val="clear" w:pos="720"/>
          <w:tab w:val="num" w:pos="142"/>
        </w:tabs>
        <w:spacing w:before="240" w:line="240" w:lineRule="auto"/>
        <w:ind w:left="142"/>
        <w:textAlignment w:val="baseline"/>
        <w:rPr>
          <w:rStyle w:val="BAAFBold"/>
          <w:rFonts w:cs="Arial"/>
          <w:b w:val="0"/>
          <w:sz w:val="22"/>
          <w:szCs w:val="22"/>
        </w:rPr>
      </w:pPr>
      <w:r w:rsidRPr="00216838">
        <w:rPr>
          <w:rFonts w:cs="Arial"/>
          <w:b/>
          <w:color w:val="2A2F33"/>
          <w:sz w:val="22"/>
          <w:szCs w:val="22"/>
          <w:lang w:eastAsia="en-GB"/>
        </w:rPr>
        <w:t xml:space="preserve">Parents and relatives </w:t>
      </w:r>
      <w:r w:rsidR="00355F88">
        <w:rPr>
          <w:rFonts w:cs="Arial"/>
          <w:b/>
          <w:color w:val="2A2F33"/>
          <w:sz w:val="22"/>
          <w:szCs w:val="22"/>
          <w:lang w:eastAsia="en-GB"/>
        </w:rPr>
        <w:t>–</w:t>
      </w:r>
      <w:r w:rsidRPr="00216838">
        <w:rPr>
          <w:rFonts w:cs="Arial"/>
          <w:b/>
          <w:color w:val="2A2F33"/>
          <w:sz w:val="22"/>
          <w:szCs w:val="22"/>
          <w:lang w:eastAsia="en-GB"/>
        </w:rPr>
        <w:t xml:space="preserve"> </w:t>
      </w:r>
      <w:r w:rsidR="00355F88" w:rsidRPr="00216838">
        <w:rPr>
          <w:rFonts w:cs="Arial"/>
          <w:b/>
          <w:color w:val="2A2F33"/>
          <w:sz w:val="22"/>
          <w:szCs w:val="22"/>
          <w:lang w:eastAsia="en-GB"/>
        </w:rPr>
        <w:t>e</w:t>
      </w:r>
      <w:r w:rsidRPr="00216838">
        <w:rPr>
          <w:rFonts w:cs="Arial"/>
          <w:b/>
          <w:color w:val="2A2F33"/>
          <w:sz w:val="22"/>
          <w:szCs w:val="22"/>
          <w:lang w:eastAsia="en-GB"/>
        </w:rPr>
        <w:t>xploring roles and any differential treatment</w:t>
      </w:r>
      <w:r w:rsidR="00216838" w:rsidRPr="00216838">
        <w:rPr>
          <w:rStyle w:val="BAAFBold"/>
          <w:rFonts w:cs="Arial"/>
          <w:b w:val="0"/>
          <w:sz w:val="22"/>
          <w:szCs w:val="22"/>
        </w:rPr>
        <w:t xml:space="preserve"> </w:t>
      </w:r>
    </w:p>
    <w:p w:rsidR="00216838" w:rsidRPr="00216838" w:rsidRDefault="00216838" w:rsidP="00E63FBB">
      <w:pPr>
        <w:spacing w:line="240" w:lineRule="auto"/>
        <w:ind w:left="142"/>
        <w:rPr>
          <w:rStyle w:val="BAAFBold"/>
          <w:rFonts w:cs="Arial"/>
          <w:b w:val="0"/>
          <w:sz w:val="22"/>
          <w:szCs w:val="22"/>
        </w:rPr>
      </w:pPr>
      <w:r w:rsidRPr="00216838">
        <w:rPr>
          <w:rStyle w:val="BAAFBold"/>
          <w:rFonts w:cs="Arial"/>
          <w:b w:val="0"/>
          <w:sz w:val="22"/>
          <w:szCs w:val="22"/>
        </w:rPr>
        <w:t xml:space="preserve">This </w:t>
      </w:r>
      <w:r w:rsidR="00355F88" w:rsidRPr="00216838">
        <w:rPr>
          <w:rStyle w:val="BAAFBold"/>
          <w:rFonts w:cs="Arial"/>
          <w:b w:val="0"/>
          <w:sz w:val="22"/>
          <w:szCs w:val="22"/>
        </w:rPr>
        <w:t>q</w:t>
      </w:r>
      <w:r w:rsidRPr="00216838">
        <w:rPr>
          <w:rStyle w:val="BAAFBold"/>
          <w:rFonts w:cs="Arial"/>
          <w:b w:val="0"/>
          <w:sz w:val="22"/>
          <w:szCs w:val="22"/>
        </w:rPr>
        <w:t>uestionnaire helps you to explore with parents and other significant relatives the roles and expectations of the children within the family setting, including gender differences</w:t>
      </w:r>
      <w:r w:rsidR="00355F88">
        <w:rPr>
          <w:rStyle w:val="BAAFBold"/>
          <w:rFonts w:cs="Arial"/>
          <w:b w:val="0"/>
          <w:sz w:val="22"/>
          <w:szCs w:val="22"/>
        </w:rPr>
        <w:t>,</w:t>
      </w:r>
      <w:r w:rsidRPr="00216838">
        <w:rPr>
          <w:rStyle w:val="BAAFBold"/>
          <w:rFonts w:cs="Arial"/>
          <w:b w:val="0"/>
          <w:sz w:val="22"/>
          <w:szCs w:val="22"/>
        </w:rPr>
        <w:t xml:space="preserve"> and to identify any differential treatment of some or all of the children.</w:t>
      </w:r>
    </w:p>
    <w:p w:rsidR="003D4DA8" w:rsidRPr="00216838" w:rsidRDefault="003D4DA8" w:rsidP="00355F88">
      <w:pPr>
        <w:numPr>
          <w:ilvl w:val="0"/>
          <w:numId w:val="4"/>
        </w:numPr>
        <w:tabs>
          <w:tab w:val="clear" w:pos="720"/>
          <w:tab w:val="num" w:pos="142"/>
        </w:tabs>
        <w:spacing w:before="240" w:line="240" w:lineRule="auto"/>
        <w:ind w:left="142"/>
        <w:textAlignment w:val="baseline"/>
        <w:rPr>
          <w:rFonts w:cs="Arial"/>
          <w:b/>
          <w:color w:val="2A2F33"/>
          <w:sz w:val="22"/>
          <w:szCs w:val="22"/>
          <w:lang w:eastAsia="en-GB"/>
        </w:rPr>
      </w:pPr>
      <w:r w:rsidRPr="00216838">
        <w:rPr>
          <w:rFonts w:cs="Arial"/>
          <w:b/>
          <w:color w:val="2A2F33"/>
          <w:sz w:val="22"/>
          <w:szCs w:val="22"/>
          <w:lang w:eastAsia="en-GB"/>
        </w:rPr>
        <w:t xml:space="preserve">Foster </w:t>
      </w:r>
      <w:r w:rsidR="00355F88" w:rsidRPr="00216838">
        <w:rPr>
          <w:rFonts w:cs="Arial"/>
          <w:b/>
          <w:color w:val="2A2F33"/>
          <w:sz w:val="22"/>
          <w:szCs w:val="22"/>
          <w:lang w:eastAsia="en-GB"/>
        </w:rPr>
        <w:t>c</w:t>
      </w:r>
      <w:r w:rsidRPr="00216838">
        <w:rPr>
          <w:rFonts w:cs="Arial"/>
          <w:b/>
          <w:color w:val="2A2F33"/>
          <w:sz w:val="22"/>
          <w:szCs w:val="22"/>
          <w:lang w:eastAsia="en-GB"/>
        </w:rPr>
        <w:t>arers</w:t>
      </w:r>
      <w:r w:rsidR="0086695F">
        <w:rPr>
          <w:rFonts w:cs="Arial"/>
          <w:b/>
          <w:color w:val="2A2F33"/>
          <w:sz w:val="22"/>
          <w:szCs w:val="22"/>
          <w:lang w:eastAsia="en-GB"/>
        </w:rPr>
        <w:t>/current carers</w:t>
      </w:r>
      <w:r w:rsidRPr="00216838">
        <w:rPr>
          <w:rFonts w:cs="Arial"/>
          <w:b/>
          <w:color w:val="2A2F33"/>
          <w:sz w:val="22"/>
          <w:szCs w:val="22"/>
          <w:lang w:eastAsia="en-GB"/>
        </w:rPr>
        <w:t xml:space="preserve"> </w:t>
      </w:r>
      <w:r w:rsidR="00355F88">
        <w:rPr>
          <w:rFonts w:cs="Arial"/>
          <w:b/>
          <w:color w:val="2A2F33"/>
          <w:sz w:val="22"/>
          <w:szCs w:val="22"/>
          <w:lang w:eastAsia="en-GB"/>
        </w:rPr>
        <w:t>–</w:t>
      </w:r>
      <w:r w:rsidRPr="00216838">
        <w:rPr>
          <w:rFonts w:cs="Arial"/>
          <w:b/>
          <w:color w:val="2A2F33"/>
          <w:sz w:val="22"/>
          <w:szCs w:val="22"/>
          <w:lang w:eastAsia="en-GB"/>
        </w:rPr>
        <w:t xml:space="preserve"> </w:t>
      </w:r>
      <w:r w:rsidR="00355F88" w:rsidRPr="00216838">
        <w:rPr>
          <w:rFonts w:cs="Arial"/>
          <w:b/>
          <w:color w:val="2A2F33"/>
          <w:sz w:val="22"/>
          <w:szCs w:val="22"/>
          <w:lang w:eastAsia="en-GB"/>
        </w:rPr>
        <w:t>o</w:t>
      </w:r>
      <w:r w:rsidRPr="00216838">
        <w:rPr>
          <w:rFonts w:cs="Arial"/>
          <w:b/>
          <w:color w:val="2A2F33"/>
          <w:sz w:val="22"/>
          <w:szCs w:val="22"/>
          <w:lang w:eastAsia="en-GB"/>
        </w:rPr>
        <w:t>verview for each child</w:t>
      </w:r>
    </w:p>
    <w:p w:rsidR="00DC454B" w:rsidRDefault="00216838" w:rsidP="00E63FBB">
      <w:pPr>
        <w:spacing w:line="240" w:lineRule="auto"/>
        <w:ind w:left="142"/>
        <w:rPr>
          <w:rStyle w:val="BAAFBold"/>
          <w:rFonts w:cs="Arial"/>
          <w:b w:val="0"/>
          <w:sz w:val="22"/>
          <w:szCs w:val="22"/>
        </w:rPr>
      </w:pPr>
      <w:r w:rsidRPr="00216838">
        <w:rPr>
          <w:rStyle w:val="BAAFBold"/>
          <w:rFonts w:cs="Arial"/>
          <w:b w:val="0"/>
          <w:sz w:val="22"/>
          <w:szCs w:val="22"/>
        </w:rPr>
        <w:t xml:space="preserve">Foster carers receive and “hold” a huge amount of rich information about children and typically, when caring for some or all of the child’s siblings, they will have a great deal to contribute to assessments. </w:t>
      </w:r>
      <w:r w:rsidR="0086695F">
        <w:rPr>
          <w:rStyle w:val="BAAFBold"/>
          <w:rFonts w:cs="Arial"/>
          <w:b w:val="0"/>
          <w:sz w:val="22"/>
          <w:szCs w:val="22"/>
        </w:rPr>
        <w:t>This form allows the carer to focus on each child’</w:t>
      </w:r>
      <w:r w:rsidR="00DC454B">
        <w:rPr>
          <w:rStyle w:val="BAAFBold"/>
          <w:rFonts w:cs="Arial"/>
          <w:b w:val="0"/>
          <w:sz w:val="22"/>
          <w:szCs w:val="22"/>
        </w:rPr>
        <w:t xml:space="preserve">s individual needs. </w:t>
      </w:r>
    </w:p>
    <w:p w:rsidR="0086695F" w:rsidRDefault="0086695F" w:rsidP="00E63FBB">
      <w:pPr>
        <w:spacing w:line="240" w:lineRule="auto"/>
        <w:ind w:left="142"/>
        <w:rPr>
          <w:rStyle w:val="BAAFBold"/>
          <w:rFonts w:cs="Arial"/>
          <w:b w:val="0"/>
          <w:sz w:val="22"/>
          <w:szCs w:val="22"/>
        </w:rPr>
      </w:pPr>
    </w:p>
    <w:p w:rsidR="00216838" w:rsidRPr="00216838" w:rsidRDefault="003D4DA8" w:rsidP="00355F88">
      <w:pPr>
        <w:numPr>
          <w:ilvl w:val="0"/>
          <w:numId w:val="4"/>
        </w:numPr>
        <w:tabs>
          <w:tab w:val="clear" w:pos="720"/>
          <w:tab w:val="num" w:pos="142"/>
        </w:tabs>
        <w:spacing w:line="240" w:lineRule="auto"/>
        <w:ind w:left="142"/>
        <w:rPr>
          <w:rStyle w:val="BAAFBold"/>
          <w:rFonts w:cs="Arial"/>
          <w:b w:val="0"/>
          <w:sz w:val="22"/>
          <w:szCs w:val="22"/>
        </w:rPr>
      </w:pPr>
      <w:r w:rsidRPr="00216838">
        <w:rPr>
          <w:rFonts w:cs="Arial"/>
          <w:b/>
          <w:color w:val="2A2F33"/>
          <w:sz w:val="22"/>
          <w:szCs w:val="22"/>
          <w:lang w:eastAsia="en-GB"/>
        </w:rPr>
        <w:t xml:space="preserve">Foster </w:t>
      </w:r>
      <w:r w:rsidR="00355F88" w:rsidRPr="00216838">
        <w:rPr>
          <w:rFonts w:cs="Arial"/>
          <w:b/>
          <w:color w:val="2A2F33"/>
          <w:sz w:val="22"/>
          <w:szCs w:val="22"/>
          <w:lang w:eastAsia="en-GB"/>
        </w:rPr>
        <w:t>c</w:t>
      </w:r>
      <w:r w:rsidRPr="00216838">
        <w:rPr>
          <w:rFonts w:cs="Arial"/>
          <w:b/>
          <w:color w:val="2A2F33"/>
          <w:sz w:val="22"/>
          <w:szCs w:val="22"/>
          <w:lang w:eastAsia="en-GB"/>
        </w:rPr>
        <w:t>arers</w:t>
      </w:r>
      <w:r w:rsidR="009F1226">
        <w:rPr>
          <w:rFonts w:cs="Arial"/>
          <w:b/>
          <w:color w:val="2A2F33"/>
          <w:sz w:val="22"/>
          <w:szCs w:val="22"/>
          <w:lang w:eastAsia="en-GB"/>
        </w:rPr>
        <w:t>/current carers</w:t>
      </w:r>
      <w:r w:rsidRPr="00216838">
        <w:rPr>
          <w:rFonts w:cs="Arial"/>
          <w:b/>
          <w:color w:val="2A2F33"/>
          <w:sz w:val="22"/>
          <w:szCs w:val="22"/>
          <w:lang w:eastAsia="en-GB"/>
        </w:rPr>
        <w:t xml:space="preserve"> </w:t>
      </w:r>
      <w:r w:rsidR="00355F88">
        <w:rPr>
          <w:rFonts w:cs="Arial"/>
          <w:b/>
          <w:color w:val="2A2F33"/>
          <w:sz w:val="22"/>
          <w:szCs w:val="22"/>
          <w:lang w:eastAsia="en-GB"/>
        </w:rPr>
        <w:t>–</w:t>
      </w:r>
      <w:r w:rsidRPr="00216838">
        <w:rPr>
          <w:rFonts w:cs="Arial"/>
          <w:b/>
          <w:color w:val="2A2F33"/>
          <w:sz w:val="22"/>
          <w:szCs w:val="22"/>
          <w:lang w:eastAsia="en-GB"/>
        </w:rPr>
        <w:t xml:space="preserve"> </w:t>
      </w:r>
      <w:r w:rsidR="00355F88" w:rsidRPr="00216838">
        <w:rPr>
          <w:rFonts w:cs="Arial"/>
          <w:b/>
          <w:color w:val="2A2F33"/>
          <w:sz w:val="22"/>
          <w:szCs w:val="22"/>
          <w:lang w:eastAsia="en-GB"/>
        </w:rPr>
        <w:t>o</w:t>
      </w:r>
      <w:r w:rsidRPr="00216838">
        <w:rPr>
          <w:rFonts w:cs="Arial"/>
          <w:b/>
          <w:color w:val="2A2F33"/>
          <w:sz w:val="22"/>
          <w:szCs w:val="22"/>
          <w:lang w:eastAsia="en-GB"/>
        </w:rPr>
        <w:t>bservations of sibling relationships – positive and negative aspects</w:t>
      </w:r>
      <w:r w:rsidR="00216838" w:rsidRPr="00216838">
        <w:rPr>
          <w:rStyle w:val="BAAFBold"/>
          <w:rFonts w:cs="Arial"/>
          <w:b w:val="0"/>
          <w:sz w:val="22"/>
          <w:szCs w:val="22"/>
        </w:rPr>
        <w:t xml:space="preserve"> </w:t>
      </w:r>
    </w:p>
    <w:p w:rsidR="0086695F" w:rsidRDefault="009F1226" w:rsidP="00F41A03">
      <w:pPr>
        <w:spacing w:line="240" w:lineRule="auto"/>
        <w:ind w:left="142"/>
        <w:rPr>
          <w:rStyle w:val="BAAFBold"/>
          <w:rFonts w:cs="Arial"/>
          <w:b w:val="0"/>
          <w:sz w:val="22"/>
          <w:szCs w:val="22"/>
        </w:rPr>
      </w:pPr>
      <w:r>
        <w:rPr>
          <w:rStyle w:val="BAAFBold"/>
          <w:rFonts w:cs="Arial"/>
          <w:b w:val="0"/>
          <w:sz w:val="22"/>
          <w:szCs w:val="22"/>
        </w:rPr>
        <w:t>This q</w:t>
      </w:r>
      <w:r w:rsidR="0086695F">
        <w:rPr>
          <w:rStyle w:val="BAAFBold"/>
          <w:rFonts w:cs="Arial"/>
          <w:b w:val="0"/>
          <w:sz w:val="22"/>
          <w:szCs w:val="22"/>
        </w:rPr>
        <w:t xml:space="preserve">uestionnaire has been developed so that carers can complete </w:t>
      </w:r>
      <w:r w:rsidR="00355F88">
        <w:rPr>
          <w:rStyle w:val="BAAFBold"/>
          <w:rFonts w:cs="Arial"/>
          <w:b w:val="0"/>
          <w:sz w:val="22"/>
          <w:szCs w:val="22"/>
        </w:rPr>
        <w:t xml:space="preserve">it </w:t>
      </w:r>
      <w:r w:rsidR="0086695F">
        <w:rPr>
          <w:rStyle w:val="BAAFBold"/>
          <w:rFonts w:cs="Arial"/>
          <w:b w:val="0"/>
          <w:sz w:val="22"/>
          <w:szCs w:val="22"/>
        </w:rPr>
        <w:t xml:space="preserve">over a period of time </w:t>
      </w:r>
      <w:r w:rsidR="00355F88">
        <w:rPr>
          <w:rStyle w:val="BAAFBold"/>
          <w:rFonts w:cs="Arial"/>
          <w:b w:val="0"/>
          <w:sz w:val="22"/>
          <w:szCs w:val="22"/>
        </w:rPr>
        <w:t>–</w:t>
      </w:r>
      <w:r w:rsidR="0086695F">
        <w:rPr>
          <w:rStyle w:val="BAAFBold"/>
          <w:rFonts w:cs="Arial"/>
          <w:b w:val="0"/>
          <w:sz w:val="22"/>
          <w:szCs w:val="22"/>
        </w:rPr>
        <w:t xml:space="preserve"> </w:t>
      </w:r>
      <w:r w:rsidR="0086695F" w:rsidRPr="00930EB5">
        <w:rPr>
          <w:rStyle w:val="BAAFBold"/>
          <w:rFonts w:cs="Arial"/>
          <w:b w:val="0"/>
          <w:sz w:val="22"/>
          <w:szCs w:val="22"/>
          <w:u w:val="single"/>
        </w:rPr>
        <w:t>a fortnight is suggested</w:t>
      </w:r>
      <w:r w:rsidR="0086695F" w:rsidRPr="00355F88">
        <w:rPr>
          <w:rStyle w:val="BAAFBold"/>
          <w:rFonts w:cs="Arial"/>
          <w:b w:val="0"/>
          <w:sz w:val="22"/>
          <w:szCs w:val="22"/>
        </w:rPr>
        <w:t>.</w:t>
      </w:r>
      <w:r w:rsidR="0086695F">
        <w:rPr>
          <w:rStyle w:val="BAAFBold"/>
          <w:rFonts w:cs="Arial"/>
          <w:b w:val="0"/>
          <w:sz w:val="22"/>
          <w:szCs w:val="22"/>
        </w:rPr>
        <w:t xml:space="preserve"> It provides an opportunity for carers to note the interactions between the children as they arise on a daily basis. There is space for noting both positive and negative aspects of behaviour observed between the children, </w:t>
      </w:r>
      <w:r w:rsidR="00355F88">
        <w:rPr>
          <w:rStyle w:val="BAAFBold"/>
          <w:rFonts w:cs="Arial"/>
          <w:b w:val="0"/>
          <w:sz w:val="22"/>
          <w:szCs w:val="22"/>
        </w:rPr>
        <w:t xml:space="preserve">e.g. </w:t>
      </w:r>
      <w:r w:rsidR="0086695F">
        <w:rPr>
          <w:rStyle w:val="BAAFBold"/>
          <w:rFonts w:cs="Arial"/>
          <w:b w:val="0"/>
          <w:sz w:val="22"/>
          <w:szCs w:val="22"/>
        </w:rPr>
        <w:t>in what ways do the children have fun and enjoy playing together? Is aggression between the siblings a source of worry? If so, what form does this take and how often does it occur? If the child/</w:t>
      </w:r>
      <w:proofErr w:type="spellStart"/>
      <w:r w:rsidR="0086695F">
        <w:rPr>
          <w:rStyle w:val="BAAFBold"/>
          <w:rFonts w:cs="Arial"/>
          <w:b w:val="0"/>
          <w:sz w:val="22"/>
          <w:szCs w:val="22"/>
        </w:rPr>
        <w:t>ren</w:t>
      </w:r>
      <w:proofErr w:type="spellEnd"/>
      <w:r w:rsidR="0086695F">
        <w:rPr>
          <w:rStyle w:val="BAAFBold"/>
          <w:rFonts w:cs="Arial"/>
          <w:b w:val="0"/>
          <w:sz w:val="22"/>
          <w:szCs w:val="22"/>
        </w:rPr>
        <w:t xml:space="preserve"> have spent time in a previous foster placement</w:t>
      </w:r>
      <w:r w:rsidR="00355F88">
        <w:rPr>
          <w:rStyle w:val="BAAFBold"/>
          <w:rFonts w:cs="Arial"/>
          <w:b w:val="0"/>
          <w:sz w:val="22"/>
          <w:szCs w:val="22"/>
        </w:rPr>
        <w:t>,</w:t>
      </w:r>
      <w:r w:rsidR="0086695F">
        <w:rPr>
          <w:rStyle w:val="BAAFBold"/>
          <w:rFonts w:cs="Arial"/>
          <w:b w:val="0"/>
          <w:sz w:val="22"/>
          <w:szCs w:val="22"/>
        </w:rPr>
        <w:t xml:space="preserve"> then it would be helpful to go back to those carers to seek their views as to the children’s needs and relationships</w:t>
      </w:r>
      <w:r w:rsidR="00355F88">
        <w:rPr>
          <w:rStyle w:val="BAAFBold"/>
          <w:rFonts w:cs="Arial"/>
          <w:b w:val="0"/>
          <w:sz w:val="22"/>
          <w:szCs w:val="22"/>
        </w:rPr>
        <w:t>,</w:t>
      </w:r>
      <w:r w:rsidR="0086695F">
        <w:rPr>
          <w:rStyle w:val="BAAFBold"/>
          <w:rFonts w:cs="Arial"/>
          <w:b w:val="0"/>
          <w:sz w:val="22"/>
          <w:szCs w:val="22"/>
        </w:rPr>
        <w:t xml:space="preserve"> and to understand what worked well in that foster placement and what might have been more difficult for carers to manage.</w:t>
      </w:r>
    </w:p>
    <w:p w:rsidR="0086695F" w:rsidRDefault="009F1226" w:rsidP="0086695F">
      <w:pPr>
        <w:spacing w:line="240" w:lineRule="auto"/>
        <w:ind w:left="142"/>
        <w:rPr>
          <w:rStyle w:val="BAAFBold"/>
          <w:rFonts w:cs="Arial"/>
          <w:b w:val="0"/>
          <w:sz w:val="22"/>
          <w:szCs w:val="22"/>
        </w:rPr>
      </w:pPr>
      <w:r>
        <w:rPr>
          <w:rStyle w:val="BAAFBold"/>
          <w:rFonts w:cs="Arial"/>
          <w:b w:val="0"/>
          <w:sz w:val="22"/>
          <w:szCs w:val="22"/>
        </w:rPr>
        <w:t>The c</w:t>
      </w:r>
      <w:r w:rsidR="0086695F">
        <w:rPr>
          <w:rStyle w:val="BAAFBold"/>
          <w:rFonts w:cs="Arial"/>
          <w:b w:val="0"/>
          <w:sz w:val="22"/>
          <w:szCs w:val="22"/>
        </w:rPr>
        <w:t xml:space="preserve">arers should ideally have this form sent by secure means electronically so that they can use it flexibly, allowing as much space as needed under each of the headings. </w:t>
      </w:r>
    </w:p>
    <w:p w:rsidR="0086695F" w:rsidRDefault="009F1226" w:rsidP="00F41A03">
      <w:pPr>
        <w:spacing w:line="240" w:lineRule="auto"/>
        <w:ind w:left="142"/>
        <w:rPr>
          <w:rStyle w:val="BAAFBold"/>
          <w:rFonts w:cs="Arial"/>
          <w:b w:val="0"/>
          <w:sz w:val="22"/>
          <w:szCs w:val="22"/>
        </w:rPr>
      </w:pPr>
      <w:r>
        <w:rPr>
          <w:rStyle w:val="BAAFBold"/>
          <w:rFonts w:cs="Arial"/>
          <w:b w:val="0"/>
          <w:sz w:val="22"/>
          <w:szCs w:val="22"/>
        </w:rPr>
        <w:t>They</w:t>
      </w:r>
      <w:r w:rsidR="00216838">
        <w:rPr>
          <w:rStyle w:val="BAAFBold"/>
          <w:rFonts w:cs="Arial"/>
          <w:b w:val="0"/>
          <w:sz w:val="22"/>
          <w:szCs w:val="22"/>
        </w:rPr>
        <w:t xml:space="preserve"> may observe occasional disputes between siblings that they consider to be within normal parameters</w:t>
      </w:r>
      <w:r w:rsidR="00355F88">
        <w:rPr>
          <w:rStyle w:val="BAAFBold"/>
          <w:rFonts w:cs="Arial"/>
          <w:b w:val="0"/>
          <w:sz w:val="22"/>
          <w:szCs w:val="22"/>
        </w:rPr>
        <w:t>,</w:t>
      </w:r>
      <w:r w:rsidR="00216838">
        <w:rPr>
          <w:rStyle w:val="BAAFBold"/>
          <w:rFonts w:cs="Arial"/>
          <w:b w:val="0"/>
          <w:sz w:val="22"/>
          <w:szCs w:val="22"/>
        </w:rPr>
        <w:t xml:space="preserve"> but where they are concerned by or reporting a high and sustained pattern of conflict between siblings</w:t>
      </w:r>
      <w:r w:rsidR="00355F88">
        <w:rPr>
          <w:rStyle w:val="BAAFBold"/>
          <w:rFonts w:cs="Arial"/>
          <w:b w:val="0"/>
          <w:sz w:val="22"/>
          <w:szCs w:val="22"/>
        </w:rPr>
        <w:t>,</w:t>
      </w:r>
      <w:r w:rsidR="00216838">
        <w:rPr>
          <w:rStyle w:val="BAAFBold"/>
          <w:rFonts w:cs="Arial"/>
          <w:b w:val="0"/>
          <w:sz w:val="22"/>
          <w:szCs w:val="22"/>
        </w:rPr>
        <w:t xml:space="preserve"> this will benefit from greater detail being </w:t>
      </w:r>
      <w:r w:rsidR="0086695F">
        <w:rPr>
          <w:rStyle w:val="BAAFBold"/>
          <w:rFonts w:cs="Arial"/>
          <w:b w:val="0"/>
          <w:sz w:val="22"/>
          <w:szCs w:val="22"/>
        </w:rPr>
        <w:t xml:space="preserve">sought by </w:t>
      </w:r>
      <w:r>
        <w:rPr>
          <w:rStyle w:val="BAAFBold"/>
          <w:rFonts w:cs="Arial"/>
          <w:b w:val="0"/>
          <w:sz w:val="22"/>
          <w:szCs w:val="22"/>
        </w:rPr>
        <w:t xml:space="preserve">also </w:t>
      </w:r>
      <w:r w:rsidR="0086695F">
        <w:rPr>
          <w:rStyle w:val="BAAFBold"/>
          <w:rFonts w:cs="Arial"/>
          <w:b w:val="0"/>
          <w:sz w:val="22"/>
          <w:szCs w:val="22"/>
        </w:rPr>
        <w:t xml:space="preserve">using </w:t>
      </w:r>
      <w:r w:rsidR="00355F88">
        <w:rPr>
          <w:rStyle w:val="BAAFBold"/>
          <w:rFonts w:cs="Arial"/>
          <w:b w:val="0"/>
          <w:sz w:val="22"/>
          <w:szCs w:val="22"/>
        </w:rPr>
        <w:t>q</w:t>
      </w:r>
      <w:r w:rsidR="0086695F">
        <w:rPr>
          <w:rStyle w:val="BAAFBold"/>
          <w:rFonts w:cs="Arial"/>
          <w:b w:val="0"/>
          <w:sz w:val="22"/>
          <w:szCs w:val="22"/>
        </w:rPr>
        <w:t>uestionnaire 5</w:t>
      </w:r>
      <w:r w:rsidR="00216838">
        <w:rPr>
          <w:rStyle w:val="BAAFBold"/>
          <w:rFonts w:cs="Arial"/>
          <w:b w:val="0"/>
          <w:sz w:val="22"/>
          <w:szCs w:val="22"/>
        </w:rPr>
        <w:t xml:space="preserve">. </w:t>
      </w:r>
      <w:r w:rsidR="0086695F">
        <w:rPr>
          <w:rStyle w:val="BAAFBold"/>
          <w:rFonts w:cs="Arial"/>
          <w:b w:val="0"/>
          <w:sz w:val="22"/>
          <w:szCs w:val="22"/>
        </w:rPr>
        <w:t>(</w:t>
      </w:r>
      <w:r w:rsidR="00216838">
        <w:rPr>
          <w:rStyle w:val="BAAFBold"/>
          <w:rFonts w:cs="Arial"/>
          <w:b w:val="0"/>
          <w:sz w:val="22"/>
          <w:szCs w:val="22"/>
        </w:rPr>
        <w:t>Physical aggression that is instigated by one child towards other siblings is linked with more difficulties and breakdowns</w:t>
      </w:r>
      <w:r>
        <w:rPr>
          <w:rStyle w:val="BAAFBold"/>
          <w:rFonts w:cs="Arial"/>
          <w:b w:val="0"/>
          <w:sz w:val="22"/>
          <w:szCs w:val="22"/>
        </w:rPr>
        <w:t xml:space="preserve"> in</w:t>
      </w:r>
      <w:r w:rsidR="00216838">
        <w:rPr>
          <w:rStyle w:val="BAAFBold"/>
          <w:rFonts w:cs="Arial"/>
          <w:b w:val="0"/>
          <w:sz w:val="22"/>
          <w:szCs w:val="22"/>
        </w:rPr>
        <w:t xml:space="preserve"> </w:t>
      </w:r>
      <w:r>
        <w:rPr>
          <w:rStyle w:val="BAAFBold"/>
          <w:rFonts w:cs="Arial"/>
          <w:b w:val="0"/>
          <w:sz w:val="22"/>
          <w:szCs w:val="22"/>
        </w:rPr>
        <w:t>adoption</w:t>
      </w:r>
      <w:r w:rsidR="00355F88">
        <w:rPr>
          <w:rStyle w:val="BAAFBold"/>
          <w:rFonts w:cs="Arial"/>
          <w:b w:val="0"/>
          <w:sz w:val="22"/>
          <w:szCs w:val="22"/>
        </w:rPr>
        <w:t>,</w:t>
      </w:r>
      <w:r>
        <w:rPr>
          <w:rStyle w:val="BAAFBold"/>
          <w:rFonts w:cs="Arial"/>
          <w:b w:val="0"/>
          <w:sz w:val="22"/>
          <w:szCs w:val="22"/>
        </w:rPr>
        <w:t xml:space="preserve"> </w:t>
      </w:r>
      <w:r w:rsidR="00216838">
        <w:rPr>
          <w:rStyle w:val="BAAFBold"/>
          <w:rFonts w:cs="Arial"/>
          <w:b w:val="0"/>
          <w:sz w:val="22"/>
          <w:szCs w:val="22"/>
        </w:rPr>
        <w:t>and research on child development identifies parental differential treatment as being associated with greater conflict among siblings and, for the less favoured child, poorer adjustment</w:t>
      </w:r>
      <w:r w:rsidR="00355F88">
        <w:rPr>
          <w:rStyle w:val="BAAFBold"/>
          <w:rFonts w:cs="Arial"/>
          <w:b w:val="0"/>
          <w:sz w:val="22"/>
          <w:szCs w:val="22"/>
        </w:rPr>
        <w:t>.</w:t>
      </w:r>
      <w:r w:rsidR="0086695F">
        <w:rPr>
          <w:rStyle w:val="BAAFBold"/>
          <w:rFonts w:cs="Arial"/>
          <w:b w:val="0"/>
          <w:sz w:val="22"/>
          <w:szCs w:val="22"/>
        </w:rPr>
        <w:t>)</w:t>
      </w:r>
      <w:r w:rsidR="00216838">
        <w:rPr>
          <w:rStyle w:val="BAAFBold"/>
          <w:rFonts w:cs="Arial"/>
          <w:b w:val="0"/>
          <w:sz w:val="22"/>
          <w:szCs w:val="22"/>
        </w:rPr>
        <w:t xml:space="preserve"> </w:t>
      </w:r>
    </w:p>
    <w:p w:rsidR="00216838" w:rsidRPr="00216838" w:rsidRDefault="003D4DA8" w:rsidP="00355F88">
      <w:pPr>
        <w:numPr>
          <w:ilvl w:val="0"/>
          <w:numId w:val="4"/>
        </w:numPr>
        <w:tabs>
          <w:tab w:val="clear" w:pos="720"/>
          <w:tab w:val="num" w:pos="142"/>
        </w:tabs>
        <w:spacing w:before="240" w:line="240" w:lineRule="auto"/>
        <w:ind w:left="142"/>
        <w:textAlignment w:val="baseline"/>
        <w:rPr>
          <w:rStyle w:val="BAAFBold"/>
          <w:rFonts w:cs="Arial"/>
          <w:b w:val="0"/>
          <w:bCs w:val="0"/>
          <w:color w:val="2A2F33"/>
          <w:sz w:val="22"/>
          <w:szCs w:val="22"/>
          <w:lang w:eastAsia="en-GB"/>
        </w:rPr>
      </w:pPr>
      <w:r w:rsidRPr="00216838">
        <w:rPr>
          <w:rFonts w:cs="Arial"/>
          <w:b/>
          <w:color w:val="2A2F33"/>
          <w:sz w:val="22"/>
          <w:szCs w:val="22"/>
          <w:lang w:eastAsia="en-GB"/>
        </w:rPr>
        <w:t xml:space="preserve">Foster </w:t>
      </w:r>
      <w:r w:rsidR="00355F88" w:rsidRPr="00216838">
        <w:rPr>
          <w:rFonts w:cs="Arial"/>
          <w:b/>
          <w:color w:val="2A2F33"/>
          <w:sz w:val="22"/>
          <w:szCs w:val="22"/>
          <w:lang w:eastAsia="en-GB"/>
        </w:rPr>
        <w:t>c</w:t>
      </w:r>
      <w:r w:rsidRPr="00216838">
        <w:rPr>
          <w:rFonts w:cs="Arial"/>
          <w:b/>
          <w:color w:val="2A2F33"/>
          <w:sz w:val="22"/>
          <w:szCs w:val="22"/>
          <w:lang w:eastAsia="en-GB"/>
        </w:rPr>
        <w:t xml:space="preserve">arers </w:t>
      </w:r>
      <w:r w:rsidR="00355F88">
        <w:rPr>
          <w:rFonts w:cs="Arial"/>
          <w:b/>
          <w:color w:val="2A2F33"/>
          <w:sz w:val="22"/>
          <w:szCs w:val="22"/>
          <w:lang w:eastAsia="en-GB"/>
        </w:rPr>
        <w:t>–</w:t>
      </w:r>
      <w:r w:rsidRPr="00216838">
        <w:rPr>
          <w:rFonts w:cs="Arial"/>
          <w:b/>
          <w:color w:val="2A2F33"/>
          <w:sz w:val="22"/>
          <w:szCs w:val="22"/>
          <w:lang w:eastAsia="en-GB"/>
        </w:rPr>
        <w:t xml:space="preserve"> </w:t>
      </w:r>
      <w:r w:rsidR="00355F88">
        <w:rPr>
          <w:rFonts w:cs="Arial"/>
          <w:b/>
          <w:color w:val="2A2F33"/>
          <w:sz w:val="22"/>
          <w:szCs w:val="22"/>
          <w:lang w:eastAsia="en-GB"/>
        </w:rPr>
        <w:t>i</w:t>
      </w:r>
      <w:r w:rsidRPr="00216838">
        <w:rPr>
          <w:rFonts w:cs="Arial"/>
          <w:b/>
          <w:color w:val="2A2F33"/>
          <w:sz w:val="22"/>
          <w:szCs w:val="22"/>
          <w:lang w:eastAsia="en-GB"/>
        </w:rPr>
        <w:t>dentifying difficult patterns of behaviour and aggression</w:t>
      </w:r>
      <w:r w:rsidR="00216838" w:rsidRPr="00216838">
        <w:rPr>
          <w:rStyle w:val="BAAFBold"/>
          <w:rFonts w:cs="Arial"/>
          <w:b w:val="0"/>
          <w:sz w:val="22"/>
          <w:szCs w:val="22"/>
          <w:highlight w:val="yellow"/>
        </w:rPr>
        <w:t xml:space="preserve"> </w:t>
      </w:r>
    </w:p>
    <w:p w:rsidR="003D4DA8" w:rsidRPr="00216838" w:rsidRDefault="00216838" w:rsidP="00E63FBB">
      <w:pPr>
        <w:spacing w:before="240" w:line="240" w:lineRule="auto"/>
        <w:ind w:left="142"/>
        <w:textAlignment w:val="baseline"/>
        <w:rPr>
          <w:rFonts w:cs="Arial"/>
          <w:color w:val="2A2F33"/>
          <w:sz w:val="22"/>
          <w:szCs w:val="22"/>
          <w:lang w:eastAsia="en-GB"/>
        </w:rPr>
      </w:pPr>
      <w:r w:rsidRPr="00216838">
        <w:rPr>
          <w:rStyle w:val="BAAFBold"/>
          <w:rFonts w:cs="Arial"/>
          <w:b w:val="0"/>
          <w:sz w:val="22"/>
          <w:szCs w:val="22"/>
        </w:rPr>
        <w:lastRenderedPageBreak/>
        <w:t xml:space="preserve">This </w:t>
      </w:r>
      <w:r w:rsidR="00355F88" w:rsidRPr="00216838">
        <w:rPr>
          <w:rStyle w:val="BAAFBold"/>
          <w:rFonts w:cs="Arial"/>
          <w:b w:val="0"/>
          <w:sz w:val="22"/>
          <w:szCs w:val="22"/>
        </w:rPr>
        <w:t>q</w:t>
      </w:r>
      <w:r w:rsidRPr="00216838">
        <w:rPr>
          <w:rStyle w:val="BAAFBold"/>
          <w:rFonts w:cs="Arial"/>
          <w:b w:val="0"/>
          <w:sz w:val="22"/>
          <w:szCs w:val="22"/>
        </w:rPr>
        <w:t xml:space="preserve">uestionnaire can be shared with carers where there are </w:t>
      </w:r>
      <w:r w:rsidR="00AD5D45">
        <w:rPr>
          <w:rStyle w:val="BAAFBold"/>
          <w:rFonts w:cs="Arial"/>
          <w:b w:val="0"/>
          <w:sz w:val="22"/>
          <w:szCs w:val="22"/>
        </w:rPr>
        <w:t>identifi</w:t>
      </w:r>
      <w:r w:rsidRPr="00216838">
        <w:rPr>
          <w:rStyle w:val="BAAFBold"/>
          <w:rFonts w:cs="Arial"/>
          <w:b w:val="0"/>
          <w:sz w:val="22"/>
          <w:szCs w:val="22"/>
        </w:rPr>
        <w:t xml:space="preserve">ed concerns about difﬁcult behaviours, conflicts or lack of co-operation between siblings so </w:t>
      </w:r>
      <w:r w:rsidR="00355F88">
        <w:rPr>
          <w:rStyle w:val="BAAFBold"/>
          <w:rFonts w:cs="Arial"/>
          <w:b w:val="0"/>
          <w:sz w:val="22"/>
          <w:szCs w:val="22"/>
        </w:rPr>
        <w:t xml:space="preserve">that </w:t>
      </w:r>
      <w:r w:rsidRPr="00216838">
        <w:rPr>
          <w:rStyle w:val="BAAFBold"/>
          <w:rFonts w:cs="Arial"/>
          <w:b w:val="0"/>
          <w:sz w:val="22"/>
          <w:szCs w:val="22"/>
        </w:rPr>
        <w:t>these behaviours can be explored in more detail. Where difficult behaviours are being reported</w:t>
      </w:r>
      <w:r w:rsidR="00355F88">
        <w:rPr>
          <w:rStyle w:val="BAAFBold"/>
          <w:rFonts w:cs="Arial"/>
          <w:b w:val="0"/>
          <w:sz w:val="22"/>
          <w:szCs w:val="22"/>
        </w:rPr>
        <w:t>,</w:t>
      </w:r>
      <w:r w:rsidRPr="00216838">
        <w:rPr>
          <w:rStyle w:val="BAAFBold"/>
          <w:rFonts w:cs="Arial"/>
          <w:b w:val="0"/>
          <w:sz w:val="22"/>
          <w:szCs w:val="22"/>
        </w:rPr>
        <w:t xml:space="preserve"> it is helpful to identify if they are also being seen in other settings, such as nursery or school.</w:t>
      </w:r>
    </w:p>
    <w:p w:rsidR="00216838" w:rsidRPr="00216838" w:rsidRDefault="003D4DA8" w:rsidP="00355F88">
      <w:pPr>
        <w:numPr>
          <w:ilvl w:val="0"/>
          <w:numId w:val="4"/>
        </w:numPr>
        <w:tabs>
          <w:tab w:val="clear" w:pos="720"/>
        </w:tabs>
        <w:spacing w:before="240" w:line="240" w:lineRule="auto"/>
        <w:ind w:left="142" w:hanging="284"/>
        <w:textAlignment w:val="baseline"/>
        <w:rPr>
          <w:rStyle w:val="BAAFBold"/>
          <w:rFonts w:cs="Arial"/>
          <w:b w:val="0"/>
          <w:bCs w:val="0"/>
          <w:color w:val="2A2F33"/>
          <w:sz w:val="22"/>
          <w:szCs w:val="22"/>
          <w:lang w:eastAsia="en-GB"/>
        </w:rPr>
      </w:pPr>
      <w:r w:rsidRPr="00216838">
        <w:rPr>
          <w:rFonts w:cs="Arial"/>
          <w:b/>
          <w:color w:val="2A2F33"/>
          <w:sz w:val="22"/>
          <w:szCs w:val="22"/>
          <w:lang w:eastAsia="en-GB"/>
        </w:rPr>
        <w:t xml:space="preserve">Foster </w:t>
      </w:r>
      <w:r w:rsidR="00355F88" w:rsidRPr="00216838">
        <w:rPr>
          <w:rFonts w:cs="Arial"/>
          <w:b/>
          <w:color w:val="2A2F33"/>
          <w:sz w:val="22"/>
          <w:szCs w:val="22"/>
          <w:lang w:eastAsia="en-GB"/>
        </w:rPr>
        <w:t>c</w:t>
      </w:r>
      <w:r w:rsidRPr="00216838">
        <w:rPr>
          <w:rFonts w:cs="Arial"/>
          <w:b/>
          <w:color w:val="2A2F33"/>
          <w:sz w:val="22"/>
          <w:szCs w:val="22"/>
          <w:lang w:eastAsia="en-GB"/>
        </w:rPr>
        <w:t xml:space="preserve">arers </w:t>
      </w:r>
      <w:r w:rsidR="00355F88">
        <w:rPr>
          <w:rFonts w:cs="Arial"/>
          <w:b/>
          <w:color w:val="2A2F33"/>
          <w:sz w:val="22"/>
          <w:szCs w:val="22"/>
          <w:lang w:eastAsia="en-GB"/>
        </w:rPr>
        <w:t>–</w:t>
      </w:r>
      <w:r w:rsidRPr="00216838">
        <w:rPr>
          <w:rFonts w:cs="Arial"/>
          <w:b/>
          <w:color w:val="2A2F33"/>
          <w:sz w:val="22"/>
          <w:szCs w:val="22"/>
          <w:lang w:eastAsia="en-GB"/>
        </w:rPr>
        <w:t xml:space="preserve"> </w:t>
      </w:r>
      <w:r w:rsidR="00355F88" w:rsidRPr="00216838">
        <w:rPr>
          <w:rFonts w:cs="Arial"/>
          <w:b/>
          <w:color w:val="2A2F33"/>
          <w:sz w:val="22"/>
          <w:szCs w:val="22"/>
          <w:lang w:eastAsia="en-GB"/>
        </w:rPr>
        <w:t>o</w:t>
      </w:r>
      <w:r w:rsidRPr="00216838">
        <w:rPr>
          <w:rFonts w:cs="Arial"/>
          <w:b/>
          <w:color w:val="2A2F33"/>
          <w:sz w:val="22"/>
          <w:szCs w:val="22"/>
          <w:lang w:eastAsia="en-GB"/>
        </w:rPr>
        <w:t>bservations of contact between separated siblings</w:t>
      </w:r>
      <w:r w:rsidR="00216838" w:rsidRPr="00216838">
        <w:rPr>
          <w:rStyle w:val="BAAFBold"/>
          <w:rFonts w:cs="Arial"/>
          <w:b w:val="0"/>
          <w:sz w:val="22"/>
          <w:szCs w:val="22"/>
        </w:rPr>
        <w:t xml:space="preserve"> </w:t>
      </w:r>
    </w:p>
    <w:p w:rsidR="003D4DA8" w:rsidRPr="00216838" w:rsidRDefault="00216838" w:rsidP="00355F88">
      <w:pPr>
        <w:spacing w:line="240" w:lineRule="auto"/>
        <w:ind w:left="142"/>
        <w:textAlignment w:val="baseline"/>
        <w:rPr>
          <w:rFonts w:cs="Arial"/>
          <w:color w:val="2A2F33"/>
          <w:sz w:val="22"/>
          <w:szCs w:val="22"/>
          <w:lang w:eastAsia="en-GB"/>
        </w:rPr>
      </w:pPr>
      <w:r w:rsidRPr="00216838">
        <w:rPr>
          <w:rStyle w:val="BAAFBold"/>
          <w:rFonts w:cs="Arial"/>
          <w:b w:val="0"/>
          <w:sz w:val="22"/>
          <w:szCs w:val="22"/>
        </w:rPr>
        <w:t>If the child/</w:t>
      </w:r>
      <w:proofErr w:type="spellStart"/>
      <w:r w:rsidRPr="00216838">
        <w:rPr>
          <w:rStyle w:val="BAAFBold"/>
          <w:rFonts w:cs="Arial"/>
          <w:b w:val="0"/>
          <w:sz w:val="22"/>
          <w:szCs w:val="22"/>
        </w:rPr>
        <w:t>ren</w:t>
      </w:r>
      <w:proofErr w:type="spellEnd"/>
      <w:r w:rsidRPr="00216838">
        <w:rPr>
          <w:rStyle w:val="BAAFBold"/>
          <w:rFonts w:cs="Arial"/>
          <w:b w:val="0"/>
          <w:sz w:val="22"/>
          <w:szCs w:val="22"/>
        </w:rPr>
        <w:t xml:space="preserve"> are having contact with any siblings placed separately</w:t>
      </w:r>
      <w:r w:rsidR="00355F88">
        <w:rPr>
          <w:rStyle w:val="BAAFBold"/>
          <w:rFonts w:cs="Arial"/>
          <w:b w:val="0"/>
          <w:sz w:val="22"/>
          <w:szCs w:val="22"/>
        </w:rPr>
        <w:t>,</w:t>
      </w:r>
      <w:r w:rsidRPr="00216838">
        <w:rPr>
          <w:rStyle w:val="BAAFBold"/>
          <w:rFonts w:cs="Arial"/>
          <w:b w:val="0"/>
          <w:sz w:val="22"/>
          <w:szCs w:val="22"/>
        </w:rPr>
        <w:t xml:space="preserve"> this </w:t>
      </w:r>
      <w:r w:rsidR="00355F88">
        <w:rPr>
          <w:rStyle w:val="BAAFBold"/>
          <w:rFonts w:cs="Arial"/>
          <w:b w:val="0"/>
          <w:sz w:val="22"/>
          <w:szCs w:val="22"/>
        </w:rPr>
        <w:t>q</w:t>
      </w:r>
      <w:r w:rsidRPr="00216838">
        <w:rPr>
          <w:rStyle w:val="BAAFBold"/>
          <w:rFonts w:cs="Arial"/>
          <w:b w:val="0"/>
          <w:sz w:val="22"/>
          <w:szCs w:val="22"/>
        </w:rPr>
        <w:t>uestionnaire can be used by the carers to note the child’s responses before and after time spent with them and</w:t>
      </w:r>
      <w:r w:rsidR="00355F88">
        <w:rPr>
          <w:rStyle w:val="BAAFBold"/>
          <w:rFonts w:cs="Arial"/>
          <w:b w:val="0"/>
          <w:sz w:val="22"/>
          <w:szCs w:val="22"/>
        </w:rPr>
        <w:t>,</w:t>
      </w:r>
      <w:r w:rsidRPr="00216838">
        <w:rPr>
          <w:rStyle w:val="BAAFBold"/>
          <w:rFonts w:cs="Arial"/>
          <w:b w:val="0"/>
          <w:sz w:val="22"/>
          <w:szCs w:val="22"/>
        </w:rPr>
        <w:t xml:space="preserve"> where the carer is present during the contact</w:t>
      </w:r>
      <w:r w:rsidR="00355F88">
        <w:rPr>
          <w:rStyle w:val="BAAFBold"/>
          <w:rFonts w:cs="Arial"/>
          <w:b w:val="0"/>
          <w:sz w:val="22"/>
          <w:szCs w:val="22"/>
        </w:rPr>
        <w:t>,</w:t>
      </w:r>
      <w:r w:rsidRPr="00216838">
        <w:rPr>
          <w:rStyle w:val="BAAFBold"/>
          <w:rFonts w:cs="Arial"/>
          <w:b w:val="0"/>
          <w:sz w:val="22"/>
          <w:szCs w:val="22"/>
        </w:rPr>
        <w:t xml:space="preserve"> to comment on their interactions with their siblings.</w:t>
      </w:r>
    </w:p>
    <w:p w:rsidR="003D4DA8" w:rsidRPr="00216838" w:rsidRDefault="003D4DA8" w:rsidP="00355F88">
      <w:pPr>
        <w:numPr>
          <w:ilvl w:val="0"/>
          <w:numId w:val="4"/>
        </w:numPr>
        <w:tabs>
          <w:tab w:val="clear" w:pos="720"/>
          <w:tab w:val="num" w:pos="142"/>
        </w:tabs>
        <w:spacing w:before="240" w:line="240" w:lineRule="auto"/>
        <w:ind w:left="142"/>
        <w:textAlignment w:val="baseline"/>
        <w:rPr>
          <w:rFonts w:cs="Arial"/>
          <w:b/>
          <w:color w:val="2A2F33"/>
          <w:sz w:val="22"/>
          <w:szCs w:val="22"/>
          <w:lang w:eastAsia="en-GB"/>
        </w:rPr>
      </w:pPr>
      <w:r w:rsidRPr="00216838">
        <w:rPr>
          <w:rFonts w:cs="Arial"/>
          <w:b/>
          <w:color w:val="2A2F33"/>
          <w:sz w:val="22"/>
          <w:szCs w:val="22"/>
          <w:lang w:eastAsia="en-GB"/>
        </w:rPr>
        <w:t xml:space="preserve">Contact supervisor </w:t>
      </w:r>
      <w:r w:rsidR="00355F88">
        <w:rPr>
          <w:rFonts w:cs="Arial"/>
          <w:b/>
          <w:color w:val="2A2F33"/>
          <w:sz w:val="22"/>
          <w:szCs w:val="22"/>
          <w:lang w:eastAsia="en-GB"/>
        </w:rPr>
        <w:t>–</w:t>
      </w:r>
      <w:r w:rsidRPr="00216838">
        <w:rPr>
          <w:rFonts w:cs="Arial"/>
          <w:b/>
          <w:color w:val="2A2F33"/>
          <w:sz w:val="22"/>
          <w:szCs w:val="22"/>
          <w:lang w:eastAsia="en-GB"/>
        </w:rPr>
        <w:t xml:space="preserve"> </w:t>
      </w:r>
      <w:r w:rsidR="00355F88">
        <w:rPr>
          <w:rFonts w:cs="Arial"/>
          <w:b/>
          <w:color w:val="2A2F33"/>
          <w:sz w:val="22"/>
          <w:szCs w:val="22"/>
          <w:lang w:eastAsia="en-GB"/>
        </w:rPr>
        <w:t>o</w:t>
      </w:r>
      <w:r w:rsidRPr="00216838">
        <w:rPr>
          <w:rFonts w:cs="Arial"/>
          <w:b/>
          <w:color w:val="2A2F33"/>
          <w:sz w:val="22"/>
          <w:szCs w:val="22"/>
          <w:lang w:eastAsia="en-GB"/>
        </w:rPr>
        <w:t>bservations of contact: interactions during family contact with parents and between siblings</w:t>
      </w:r>
    </w:p>
    <w:p w:rsidR="00216838" w:rsidRPr="00216838" w:rsidRDefault="00216838" w:rsidP="00E63FBB">
      <w:pPr>
        <w:spacing w:line="240" w:lineRule="auto"/>
        <w:ind w:left="142"/>
        <w:rPr>
          <w:rFonts w:cs="Arial"/>
          <w:sz w:val="22"/>
          <w:szCs w:val="22"/>
        </w:rPr>
      </w:pPr>
      <w:r w:rsidRPr="00216838">
        <w:rPr>
          <w:rFonts w:cs="Arial"/>
          <w:sz w:val="22"/>
          <w:szCs w:val="22"/>
        </w:rPr>
        <w:t>Contact reports and records may provide evidence needed for the sibling assessment but where this is not available</w:t>
      </w:r>
      <w:r w:rsidR="00AD5D45">
        <w:rPr>
          <w:rFonts w:cs="Arial"/>
          <w:sz w:val="22"/>
          <w:szCs w:val="22"/>
        </w:rPr>
        <w:t xml:space="preserve"> or not easily accessible</w:t>
      </w:r>
      <w:r w:rsidR="00355F88">
        <w:rPr>
          <w:rFonts w:cs="Arial"/>
          <w:sz w:val="22"/>
          <w:szCs w:val="22"/>
        </w:rPr>
        <w:t>,</w:t>
      </w:r>
      <w:r w:rsidRPr="00216838">
        <w:rPr>
          <w:rFonts w:cs="Arial"/>
          <w:sz w:val="22"/>
          <w:szCs w:val="22"/>
        </w:rPr>
        <w:t xml:space="preserve"> this </w:t>
      </w:r>
      <w:r w:rsidR="00355F88" w:rsidRPr="00216838">
        <w:rPr>
          <w:rFonts w:cs="Arial"/>
          <w:sz w:val="22"/>
          <w:szCs w:val="22"/>
        </w:rPr>
        <w:t>q</w:t>
      </w:r>
      <w:r w:rsidRPr="00216838">
        <w:rPr>
          <w:rFonts w:cs="Arial"/>
          <w:sz w:val="22"/>
          <w:szCs w:val="22"/>
        </w:rPr>
        <w:t xml:space="preserve">uestionnaire helps the social worker gather relevant information from the contact supervisor on the behaviours, relationships and interactions observed. </w:t>
      </w:r>
    </w:p>
    <w:p w:rsidR="003D4DA8" w:rsidRPr="00216838" w:rsidRDefault="003D4DA8" w:rsidP="00355F88">
      <w:pPr>
        <w:numPr>
          <w:ilvl w:val="0"/>
          <w:numId w:val="4"/>
        </w:numPr>
        <w:tabs>
          <w:tab w:val="clear" w:pos="720"/>
          <w:tab w:val="num" w:pos="142"/>
        </w:tabs>
        <w:spacing w:before="240" w:line="240" w:lineRule="auto"/>
        <w:ind w:left="142"/>
        <w:textAlignment w:val="baseline"/>
        <w:rPr>
          <w:rFonts w:cs="Arial"/>
          <w:b/>
          <w:color w:val="2A2F33"/>
          <w:sz w:val="22"/>
          <w:szCs w:val="22"/>
          <w:lang w:eastAsia="en-GB"/>
        </w:rPr>
      </w:pPr>
      <w:r w:rsidRPr="00216838">
        <w:rPr>
          <w:rFonts w:cs="Arial"/>
          <w:b/>
          <w:color w:val="2A2F33"/>
          <w:sz w:val="22"/>
          <w:szCs w:val="22"/>
          <w:lang w:eastAsia="en-GB"/>
        </w:rPr>
        <w:t xml:space="preserve">Health staff </w:t>
      </w:r>
      <w:r w:rsidR="00355F88">
        <w:rPr>
          <w:rFonts w:cs="Arial"/>
          <w:b/>
          <w:color w:val="2A2F33"/>
          <w:sz w:val="22"/>
          <w:szCs w:val="22"/>
          <w:lang w:eastAsia="en-GB"/>
        </w:rPr>
        <w:t>–</w:t>
      </w:r>
      <w:r w:rsidRPr="00216838">
        <w:rPr>
          <w:rFonts w:cs="Arial"/>
          <w:b/>
          <w:color w:val="2A2F33"/>
          <w:sz w:val="22"/>
          <w:szCs w:val="22"/>
          <w:lang w:eastAsia="en-GB"/>
        </w:rPr>
        <w:t xml:space="preserve"> </w:t>
      </w:r>
      <w:r w:rsidR="00355F88">
        <w:rPr>
          <w:rFonts w:cs="Arial"/>
          <w:b/>
          <w:color w:val="2A2F33"/>
          <w:sz w:val="22"/>
          <w:szCs w:val="22"/>
          <w:lang w:eastAsia="en-GB"/>
        </w:rPr>
        <w:t>o</w:t>
      </w:r>
      <w:r w:rsidRPr="00216838">
        <w:rPr>
          <w:rFonts w:cs="Arial"/>
          <w:b/>
          <w:color w:val="2A2F33"/>
          <w:sz w:val="22"/>
          <w:szCs w:val="22"/>
          <w:lang w:eastAsia="en-GB"/>
        </w:rPr>
        <w:t>bservations of child</w:t>
      </w:r>
    </w:p>
    <w:p w:rsidR="00216838" w:rsidRDefault="00216838" w:rsidP="00355F88">
      <w:pPr>
        <w:spacing w:line="240" w:lineRule="auto"/>
        <w:ind w:left="142"/>
        <w:textAlignment w:val="baseline"/>
        <w:rPr>
          <w:rFonts w:cs="Arial"/>
          <w:color w:val="2A2F33"/>
          <w:sz w:val="22"/>
          <w:szCs w:val="22"/>
          <w:lang w:eastAsia="en-GB"/>
        </w:rPr>
      </w:pPr>
      <w:r w:rsidRPr="00216838">
        <w:rPr>
          <w:rFonts w:cs="Arial"/>
          <w:bCs/>
          <w:sz w:val="22"/>
          <w:szCs w:val="22"/>
        </w:rPr>
        <w:t xml:space="preserve">This </w:t>
      </w:r>
      <w:r w:rsidR="00355F88" w:rsidRPr="00216838">
        <w:rPr>
          <w:rFonts w:cs="Arial"/>
          <w:bCs/>
          <w:sz w:val="22"/>
          <w:szCs w:val="22"/>
        </w:rPr>
        <w:t>q</w:t>
      </w:r>
      <w:r w:rsidRPr="00216838">
        <w:rPr>
          <w:rFonts w:cs="Arial"/>
          <w:bCs/>
          <w:sz w:val="22"/>
          <w:szCs w:val="22"/>
        </w:rPr>
        <w:t>uestionnaire can be</w:t>
      </w:r>
      <w:r>
        <w:rPr>
          <w:rFonts w:cs="Arial"/>
          <w:bCs/>
          <w:sz w:val="22"/>
          <w:szCs w:val="22"/>
        </w:rPr>
        <w:t xml:space="preserve"> used to ask for a health professional</w:t>
      </w:r>
      <w:r w:rsidR="00355F88">
        <w:rPr>
          <w:rFonts w:cs="Arial"/>
          <w:bCs/>
          <w:sz w:val="22"/>
          <w:szCs w:val="22"/>
        </w:rPr>
        <w:t>’</w:t>
      </w:r>
      <w:r>
        <w:rPr>
          <w:rFonts w:cs="Arial"/>
          <w:bCs/>
          <w:sz w:val="22"/>
          <w:szCs w:val="22"/>
        </w:rPr>
        <w:t xml:space="preserve">s observations of the relationships between the parents and children and the positive and negative behaviours between the children. </w:t>
      </w:r>
    </w:p>
    <w:p w:rsidR="00DC454B" w:rsidRPr="00930EB5" w:rsidRDefault="003D4DA8" w:rsidP="00355F88">
      <w:pPr>
        <w:numPr>
          <w:ilvl w:val="0"/>
          <w:numId w:val="4"/>
        </w:numPr>
        <w:tabs>
          <w:tab w:val="clear" w:pos="720"/>
          <w:tab w:val="num" w:pos="142"/>
        </w:tabs>
        <w:spacing w:before="240" w:line="240" w:lineRule="auto"/>
        <w:ind w:left="142"/>
        <w:textAlignment w:val="baseline"/>
        <w:rPr>
          <w:rFonts w:eastAsia="Malgun Gothic" w:cs="Arial"/>
          <w:b/>
          <w:sz w:val="22"/>
          <w:szCs w:val="22"/>
        </w:rPr>
      </w:pPr>
      <w:r w:rsidRPr="00216838">
        <w:rPr>
          <w:rFonts w:cs="Arial"/>
          <w:b/>
          <w:color w:val="2A2F33"/>
          <w:sz w:val="22"/>
          <w:szCs w:val="22"/>
          <w:lang w:eastAsia="en-GB"/>
        </w:rPr>
        <w:t>Pre</w:t>
      </w:r>
      <w:r w:rsidR="00355F88">
        <w:rPr>
          <w:rFonts w:cs="Arial"/>
          <w:b/>
          <w:color w:val="2A2F33"/>
          <w:sz w:val="22"/>
          <w:szCs w:val="22"/>
          <w:lang w:eastAsia="en-GB"/>
        </w:rPr>
        <w:t>-</w:t>
      </w:r>
      <w:r w:rsidRPr="00216838">
        <w:rPr>
          <w:rFonts w:cs="Arial"/>
          <w:b/>
          <w:color w:val="2A2F33"/>
          <w:sz w:val="22"/>
          <w:szCs w:val="22"/>
          <w:lang w:eastAsia="en-GB"/>
        </w:rPr>
        <w:t xml:space="preserve">school </w:t>
      </w:r>
      <w:r w:rsidR="00355F88" w:rsidRPr="00216838">
        <w:rPr>
          <w:rFonts w:cs="Arial"/>
          <w:b/>
          <w:color w:val="2A2F33"/>
          <w:sz w:val="22"/>
          <w:szCs w:val="22"/>
          <w:lang w:eastAsia="en-GB"/>
        </w:rPr>
        <w:t>e</w:t>
      </w:r>
      <w:r w:rsidRPr="00216838">
        <w:rPr>
          <w:rFonts w:cs="Arial"/>
          <w:b/>
          <w:color w:val="2A2F33"/>
          <w:sz w:val="22"/>
          <w:szCs w:val="22"/>
          <w:lang w:eastAsia="en-GB"/>
        </w:rPr>
        <w:t xml:space="preserve">ducation staff </w:t>
      </w:r>
      <w:r w:rsidR="00355F88">
        <w:rPr>
          <w:rFonts w:cs="Arial"/>
          <w:b/>
          <w:color w:val="2A2F33"/>
          <w:sz w:val="22"/>
          <w:szCs w:val="22"/>
          <w:lang w:eastAsia="en-GB"/>
        </w:rPr>
        <w:t>–</w:t>
      </w:r>
      <w:r w:rsidR="00DC454B" w:rsidRPr="00216838">
        <w:rPr>
          <w:rFonts w:cs="Arial"/>
          <w:b/>
          <w:color w:val="2A2F33"/>
          <w:sz w:val="22"/>
          <w:szCs w:val="22"/>
          <w:lang w:eastAsia="en-GB"/>
        </w:rPr>
        <w:t xml:space="preserve"> </w:t>
      </w:r>
      <w:r w:rsidR="00355F88">
        <w:rPr>
          <w:rFonts w:cs="Arial"/>
          <w:b/>
          <w:color w:val="2A2F33"/>
          <w:sz w:val="22"/>
          <w:szCs w:val="22"/>
          <w:lang w:eastAsia="en-GB"/>
        </w:rPr>
        <w:t>o</w:t>
      </w:r>
      <w:r w:rsidR="00DC454B" w:rsidRPr="00216838">
        <w:rPr>
          <w:rFonts w:cs="Arial"/>
          <w:b/>
          <w:color w:val="2A2F33"/>
          <w:sz w:val="22"/>
          <w:szCs w:val="22"/>
          <w:lang w:eastAsia="en-GB"/>
        </w:rPr>
        <w:t>bservations of child</w:t>
      </w:r>
    </w:p>
    <w:p w:rsidR="00DC454B" w:rsidRPr="00216838" w:rsidRDefault="00DC454B" w:rsidP="00355F88">
      <w:pPr>
        <w:spacing w:line="240" w:lineRule="auto"/>
        <w:ind w:left="142"/>
        <w:rPr>
          <w:rFonts w:eastAsia="Malgun Gothic" w:cs="Arial"/>
          <w:sz w:val="22"/>
          <w:szCs w:val="22"/>
        </w:rPr>
      </w:pPr>
      <w:r>
        <w:rPr>
          <w:rFonts w:cs="Arial"/>
          <w:sz w:val="22"/>
          <w:szCs w:val="22"/>
        </w:rPr>
        <w:t>See notes below</w:t>
      </w:r>
      <w:r w:rsidR="00355F88">
        <w:rPr>
          <w:rFonts w:cs="Arial"/>
          <w:sz w:val="22"/>
          <w:szCs w:val="22"/>
        </w:rPr>
        <w:t>.</w:t>
      </w:r>
    </w:p>
    <w:p w:rsidR="0044110B" w:rsidRPr="00216838" w:rsidRDefault="003D4DA8" w:rsidP="00355F88">
      <w:pPr>
        <w:numPr>
          <w:ilvl w:val="0"/>
          <w:numId w:val="4"/>
        </w:numPr>
        <w:tabs>
          <w:tab w:val="clear" w:pos="720"/>
          <w:tab w:val="num" w:pos="142"/>
        </w:tabs>
        <w:spacing w:before="240" w:line="240" w:lineRule="auto"/>
        <w:ind w:left="142"/>
        <w:textAlignment w:val="baseline"/>
        <w:rPr>
          <w:rFonts w:eastAsia="Malgun Gothic" w:cs="Arial"/>
          <w:b/>
          <w:sz w:val="22"/>
          <w:szCs w:val="22"/>
        </w:rPr>
      </w:pPr>
      <w:r w:rsidRPr="00216838">
        <w:rPr>
          <w:rFonts w:cs="Arial"/>
          <w:b/>
          <w:color w:val="2A2F33"/>
          <w:sz w:val="22"/>
          <w:szCs w:val="22"/>
          <w:lang w:eastAsia="en-GB"/>
        </w:rPr>
        <w:t xml:space="preserve">School </w:t>
      </w:r>
      <w:r w:rsidR="00355F88" w:rsidRPr="00216838">
        <w:rPr>
          <w:rFonts w:cs="Arial"/>
          <w:b/>
          <w:color w:val="2A2F33"/>
          <w:sz w:val="22"/>
          <w:szCs w:val="22"/>
          <w:lang w:eastAsia="en-GB"/>
        </w:rPr>
        <w:t>e</w:t>
      </w:r>
      <w:r w:rsidRPr="00216838">
        <w:rPr>
          <w:rFonts w:cs="Arial"/>
          <w:b/>
          <w:color w:val="2A2F33"/>
          <w:sz w:val="22"/>
          <w:szCs w:val="22"/>
          <w:lang w:eastAsia="en-GB"/>
        </w:rPr>
        <w:t xml:space="preserve">ducation staff </w:t>
      </w:r>
      <w:r w:rsidR="00DC454B">
        <w:rPr>
          <w:rFonts w:cs="Arial"/>
          <w:b/>
          <w:color w:val="2A2F33"/>
          <w:sz w:val="22"/>
          <w:szCs w:val="22"/>
          <w:lang w:eastAsia="en-GB"/>
        </w:rPr>
        <w:t xml:space="preserve">– </w:t>
      </w:r>
      <w:r w:rsidR="00355F88">
        <w:rPr>
          <w:rFonts w:cs="Arial"/>
          <w:b/>
          <w:color w:val="2A2F33"/>
          <w:sz w:val="22"/>
          <w:szCs w:val="22"/>
          <w:lang w:eastAsia="en-GB"/>
        </w:rPr>
        <w:t>o</w:t>
      </w:r>
      <w:r w:rsidR="00DC454B">
        <w:rPr>
          <w:rFonts w:cs="Arial"/>
          <w:b/>
          <w:color w:val="2A2F33"/>
          <w:sz w:val="22"/>
          <w:szCs w:val="22"/>
          <w:lang w:eastAsia="en-GB"/>
        </w:rPr>
        <w:t xml:space="preserve">bservations of child </w:t>
      </w:r>
    </w:p>
    <w:p w:rsidR="00216838" w:rsidRPr="00216838" w:rsidRDefault="00216838" w:rsidP="00E63FBB">
      <w:pPr>
        <w:spacing w:line="240" w:lineRule="auto"/>
        <w:ind w:left="142"/>
        <w:rPr>
          <w:rFonts w:eastAsia="Malgun Gothic" w:cs="Arial"/>
          <w:sz w:val="22"/>
          <w:szCs w:val="22"/>
        </w:rPr>
      </w:pPr>
      <w:r>
        <w:rPr>
          <w:rFonts w:cs="Arial"/>
          <w:sz w:val="22"/>
          <w:szCs w:val="22"/>
        </w:rPr>
        <w:t xml:space="preserve">Beckett has highlighted that if a child has established coercive behaviours towards their siblings, we should not be surprised to see these patterns “spill over” into other relationships, such as with </w:t>
      </w:r>
      <w:r w:rsidR="00DC454B">
        <w:rPr>
          <w:rFonts w:cs="Arial"/>
          <w:sz w:val="22"/>
          <w:szCs w:val="22"/>
        </w:rPr>
        <w:t xml:space="preserve">their </w:t>
      </w:r>
      <w:r>
        <w:rPr>
          <w:rFonts w:cs="Arial"/>
          <w:sz w:val="22"/>
          <w:szCs w:val="22"/>
        </w:rPr>
        <w:t>peers in education settings</w:t>
      </w:r>
      <w:r w:rsidR="00560FBE">
        <w:rPr>
          <w:rFonts w:cs="Arial"/>
          <w:sz w:val="22"/>
          <w:szCs w:val="22"/>
        </w:rPr>
        <w:t>,</w:t>
      </w:r>
      <w:r>
        <w:rPr>
          <w:rFonts w:cs="Arial"/>
          <w:sz w:val="22"/>
          <w:szCs w:val="22"/>
        </w:rPr>
        <w:t xml:space="preserve"> and that sibling bullying </w:t>
      </w:r>
      <w:r w:rsidR="00AD5D45">
        <w:rPr>
          <w:rFonts w:cs="Arial"/>
          <w:sz w:val="22"/>
          <w:szCs w:val="22"/>
        </w:rPr>
        <w:t xml:space="preserve">significantly </w:t>
      </w:r>
      <w:r>
        <w:rPr>
          <w:rFonts w:cs="Arial"/>
          <w:sz w:val="22"/>
          <w:szCs w:val="22"/>
        </w:rPr>
        <w:t xml:space="preserve">increases the risk of being involved in peer bullying. The information provided by </w:t>
      </w:r>
      <w:r w:rsidR="00560FBE" w:rsidRPr="00216838">
        <w:rPr>
          <w:rFonts w:cs="Arial"/>
          <w:sz w:val="22"/>
          <w:szCs w:val="22"/>
        </w:rPr>
        <w:t>q</w:t>
      </w:r>
      <w:r w:rsidRPr="00216838">
        <w:rPr>
          <w:rFonts w:cs="Arial"/>
          <w:sz w:val="22"/>
          <w:szCs w:val="22"/>
        </w:rPr>
        <w:t>uestionnaire</w:t>
      </w:r>
      <w:r w:rsidR="00560FBE">
        <w:rPr>
          <w:rFonts w:cs="Arial"/>
          <w:sz w:val="22"/>
          <w:szCs w:val="22"/>
        </w:rPr>
        <w:t>s</w:t>
      </w:r>
      <w:r w:rsidR="00DC454B">
        <w:rPr>
          <w:rFonts w:cs="Arial"/>
          <w:sz w:val="22"/>
          <w:szCs w:val="22"/>
        </w:rPr>
        <w:t xml:space="preserve"> 9 and 10</w:t>
      </w:r>
      <w:r w:rsidRPr="00216838">
        <w:rPr>
          <w:rFonts w:cs="Arial"/>
          <w:sz w:val="22"/>
          <w:szCs w:val="22"/>
        </w:rPr>
        <w:t xml:space="preserve"> f</w:t>
      </w:r>
      <w:r>
        <w:rPr>
          <w:rFonts w:cs="Arial"/>
          <w:sz w:val="22"/>
          <w:szCs w:val="22"/>
        </w:rPr>
        <w:t xml:space="preserve">rom </w:t>
      </w:r>
      <w:r w:rsidR="00DC454B">
        <w:rPr>
          <w:rFonts w:cs="Arial"/>
          <w:sz w:val="22"/>
          <w:szCs w:val="22"/>
        </w:rPr>
        <w:t>pre</w:t>
      </w:r>
      <w:r w:rsidR="00560FBE">
        <w:rPr>
          <w:rFonts w:cs="Arial"/>
          <w:sz w:val="22"/>
          <w:szCs w:val="22"/>
        </w:rPr>
        <w:t>-</w:t>
      </w:r>
      <w:r w:rsidR="00DC454B">
        <w:rPr>
          <w:rFonts w:cs="Arial"/>
          <w:sz w:val="22"/>
          <w:szCs w:val="22"/>
        </w:rPr>
        <w:t xml:space="preserve">school/ nursery workers or </w:t>
      </w:r>
      <w:r>
        <w:rPr>
          <w:rFonts w:cs="Arial"/>
          <w:sz w:val="22"/>
          <w:szCs w:val="22"/>
        </w:rPr>
        <w:t xml:space="preserve">education workers </w:t>
      </w:r>
      <w:r w:rsidR="00AD5D45">
        <w:rPr>
          <w:rFonts w:cs="Arial"/>
          <w:sz w:val="22"/>
          <w:szCs w:val="22"/>
        </w:rPr>
        <w:t xml:space="preserve">should </w:t>
      </w:r>
      <w:r>
        <w:rPr>
          <w:rFonts w:cs="Arial"/>
          <w:sz w:val="22"/>
          <w:szCs w:val="22"/>
        </w:rPr>
        <w:t xml:space="preserve">be included in </w:t>
      </w:r>
      <w:r w:rsidR="00560FBE">
        <w:rPr>
          <w:rFonts w:cs="Arial"/>
          <w:sz w:val="22"/>
          <w:szCs w:val="22"/>
        </w:rPr>
        <w:t xml:space="preserve">the </w:t>
      </w:r>
      <w:r>
        <w:rPr>
          <w:rFonts w:cs="Arial"/>
          <w:sz w:val="22"/>
          <w:szCs w:val="22"/>
        </w:rPr>
        <w:t xml:space="preserve">assessment report alongside any SDQ analysis based on SDQs completed by teachers. </w:t>
      </w:r>
    </w:p>
    <w:sectPr w:rsidR="00216838" w:rsidRPr="00216838" w:rsidSect="00800C9E">
      <w:headerReference w:type="default" r:id="rId19"/>
      <w:footerReference w:type="default" r:id="rId20"/>
      <w:pgSz w:w="12240" w:h="15840"/>
      <w:pgMar w:top="1440" w:right="1041" w:bottom="1440" w:left="993" w:header="708" w:footer="708" w:gutter="0"/>
      <w:pgBorders w:offsetFrom="page">
        <w:top w:val="single" w:sz="18" w:space="24" w:color="31849B"/>
        <w:left w:val="single" w:sz="18" w:space="24" w:color="31849B"/>
        <w:bottom w:val="single" w:sz="18" w:space="24" w:color="31849B"/>
        <w:right w:val="single" w:sz="18" w:space="24" w:color="31849B"/>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CCC" w:rsidRDefault="00822CCC" w:rsidP="006C25B7">
      <w:r>
        <w:separator/>
      </w:r>
    </w:p>
  </w:endnote>
  <w:endnote w:type="continuationSeparator" w:id="0">
    <w:p w:rsidR="00822CCC" w:rsidRDefault="00822CCC" w:rsidP="006C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248" w:rsidRDefault="00CA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C9F" w:rsidRDefault="00935C9F" w:rsidP="00463B16">
    <w:pPr>
      <w:pStyle w:val="Footer"/>
      <w:jc w:val="center"/>
    </w:pPr>
    <w:r>
      <w:fldChar w:fldCharType="begin"/>
    </w:r>
    <w:r>
      <w:instrText xml:space="preserve"> PAGE   \* MERGEFORMAT </w:instrText>
    </w:r>
    <w:r>
      <w:fldChar w:fldCharType="separate"/>
    </w:r>
    <w:r>
      <w:rPr>
        <w:noProof/>
      </w:rPr>
      <w:t>14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C9F" w:rsidRDefault="00935C9F" w:rsidP="00463B16">
    <w:pPr>
      <w:pStyle w:val="Footer"/>
      <w:spacing w:line="240" w:lineRule="auto"/>
      <w:jc w:val="center"/>
    </w:pPr>
    <w:r>
      <w:t>© CoramBAAF 2021</w:t>
    </w:r>
  </w:p>
  <w:p w:rsidR="00935C9F" w:rsidRDefault="00935C9F" w:rsidP="00463B16">
    <w:pPr>
      <w:pStyle w:val="Footer"/>
      <w:spacing w:line="240" w:lineRule="auto"/>
      <w:jc w:val="center"/>
    </w:pPr>
    <w:r>
      <w:t xml:space="preserve">All rights reserved. Except as permitted under the Copyright, Designs and Patents Act 1988, this form may not be reproduced, stored in a retrieval system, or transmitted in any form or by any means, without the prior written permission of the publishers. </w:t>
    </w:r>
  </w:p>
  <w:p w:rsidR="00935C9F" w:rsidRDefault="00935C9F" w:rsidP="00463B16">
    <w:pPr>
      <w:pStyle w:val="Footer"/>
      <w:spacing w:line="240" w:lineRule="auto"/>
      <w:jc w:val="center"/>
    </w:pPr>
    <w:r>
      <w:rPr>
        <w:b/>
        <w:bCs/>
        <w:szCs w:val="16"/>
      </w:rPr>
      <w:t>Published by CoramBAAF, Coram Campus, 41 Brunswick Square, London WC1N 1AZ</w:t>
    </w:r>
    <w:r>
      <w:rPr>
        <w:b/>
        <w:bCs/>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C9F" w:rsidRDefault="00935C9F" w:rsidP="009F3638">
    <w:pPr>
      <w:pStyle w:val="Footer"/>
      <w:jc w:val="center"/>
    </w:pPr>
    <w:r>
      <w:t xml:space="preserve">Page </w:t>
    </w:r>
    <w:r>
      <w:fldChar w:fldCharType="begin"/>
    </w:r>
    <w:r>
      <w:instrText xml:space="preserve"> PAGE </w:instrText>
    </w:r>
    <w:r>
      <w:fldChar w:fldCharType="separate"/>
    </w:r>
    <w:r w:rsidR="005237AD">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CCC" w:rsidRDefault="00822CCC" w:rsidP="006C25B7">
      <w:r>
        <w:separator/>
      </w:r>
    </w:p>
  </w:footnote>
  <w:footnote w:type="continuationSeparator" w:id="0">
    <w:p w:rsidR="00822CCC" w:rsidRDefault="00822CCC" w:rsidP="006C25B7">
      <w:r>
        <w:continuationSeparator/>
      </w:r>
    </w:p>
  </w:footnote>
  <w:footnote w:id="1">
    <w:p w:rsidR="00935C9F" w:rsidRPr="006C42F2" w:rsidRDefault="00935C9F" w:rsidP="006C42F2">
      <w:pPr>
        <w:pStyle w:val="FootnoteText"/>
        <w:spacing w:line="240" w:lineRule="auto"/>
        <w:rPr>
          <w:rFonts w:cs="Arial"/>
        </w:rPr>
      </w:pPr>
      <w:r>
        <w:rPr>
          <w:rStyle w:val="FootnoteReference"/>
        </w:rPr>
        <w:footnoteRef/>
      </w:r>
      <w:r>
        <w:t xml:space="preserve"> </w:t>
      </w:r>
      <w:r w:rsidRPr="006C42F2">
        <w:rPr>
          <w:rFonts w:cs="Arial"/>
        </w:rPr>
        <w:t>The Adoption Agencies (Miscellaneous Amendments) Regulations 2014, which amended the Adoption Agencies Regulations 2005</w:t>
      </w:r>
    </w:p>
  </w:footnote>
  <w:footnote w:id="2">
    <w:p w:rsidR="00935C9F" w:rsidRDefault="00935C9F" w:rsidP="007B7342">
      <w:pPr>
        <w:spacing w:line="240" w:lineRule="auto"/>
        <w:ind w:right="120"/>
        <w:textAlignment w:val="baseline"/>
      </w:pPr>
      <w:r>
        <w:rPr>
          <w:rStyle w:val="FootnoteReference"/>
          <w:rFonts w:cs="Arial"/>
          <w:sz w:val="20"/>
          <w:szCs w:val="20"/>
        </w:rPr>
        <w:footnoteRef/>
      </w:r>
      <w:r>
        <w:rPr>
          <w:rFonts w:cs="Arial"/>
          <w:sz w:val="20"/>
          <w:szCs w:val="20"/>
        </w:rPr>
        <w:t xml:space="preserve"> </w:t>
      </w:r>
      <w:r w:rsidR="005237AD">
        <w:rPr>
          <w:rFonts w:cs="Arial"/>
          <w:color w:val="000000"/>
          <w:sz w:val="20"/>
          <w:szCs w:val="20"/>
          <w:lang w:eastAsia="en-GB"/>
        </w:rPr>
        <w:t>Shelagh Beckett</w:t>
      </w:r>
      <w:r w:rsidR="005237AD">
        <w:rPr>
          <w:rFonts w:cs="Arial"/>
          <w:color w:val="000000"/>
          <w:sz w:val="20"/>
          <w:szCs w:val="20"/>
          <w:lang w:eastAsia="en-GB"/>
        </w:rPr>
        <w:t xml:space="preserve"> (2021),</w:t>
      </w:r>
      <w:r w:rsidR="005237AD" w:rsidRPr="007D6BA9">
        <w:rPr>
          <w:rFonts w:cs="Arial"/>
          <w:i/>
          <w:color w:val="000000"/>
          <w:sz w:val="20"/>
          <w:szCs w:val="20"/>
        </w:rPr>
        <w:t xml:space="preserve"> </w:t>
      </w:r>
      <w:r w:rsidRPr="007D6BA9">
        <w:rPr>
          <w:rFonts w:cs="Arial"/>
          <w:i/>
          <w:color w:val="000000"/>
          <w:sz w:val="20"/>
          <w:szCs w:val="20"/>
        </w:rPr>
        <w:t>Beyond Together or Apart: Planning for, assessing and placing sibling groups</w:t>
      </w:r>
      <w:r>
        <w:rPr>
          <w:rFonts w:cs="Arial"/>
          <w:color w:val="000000"/>
          <w:sz w:val="20"/>
          <w:szCs w:val="20"/>
        </w:rPr>
        <w:t xml:space="preserve">, </w:t>
      </w:r>
      <w:r w:rsidR="005237AD">
        <w:rPr>
          <w:rFonts w:cs="Arial"/>
          <w:color w:val="000000"/>
          <w:sz w:val="20"/>
          <w:szCs w:val="20"/>
        </w:rPr>
        <w:t>London:</w:t>
      </w:r>
      <w:bookmarkStart w:id="0" w:name="_GoBack"/>
      <w:bookmarkEnd w:id="0"/>
      <w:r w:rsidR="005237AD">
        <w:rPr>
          <w:rFonts w:cs="Arial"/>
          <w:color w:val="000000"/>
          <w:sz w:val="20"/>
          <w:szCs w:val="20"/>
          <w:lang w:eastAsia="en-GB"/>
        </w:rPr>
        <w:t xml:space="preserve"> </w:t>
      </w:r>
      <w:r>
        <w:rPr>
          <w:rFonts w:cs="Arial"/>
          <w:color w:val="000000"/>
          <w:sz w:val="20"/>
          <w:szCs w:val="20"/>
          <w:lang w:eastAsia="en-GB"/>
        </w:rPr>
        <w:t>CoramBAAF</w:t>
      </w:r>
    </w:p>
  </w:footnote>
  <w:footnote w:id="3">
    <w:p w:rsidR="00935C9F" w:rsidRDefault="00935C9F" w:rsidP="006C42F2">
      <w:pPr>
        <w:pStyle w:val="FootnoteText"/>
        <w:spacing w:line="240" w:lineRule="auto"/>
      </w:pPr>
      <w:r>
        <w:rPr>
          <w:rStyle w:val="FootnoteReference"/>
        </w:rPr>
        <w:footnoteRef/>
      </w:r>
      <w:r>
        <w:t xml:space="preserve"> Think Siblings Project Coram Cambridgeshire 2018 – </w:t>
      </w:r>
      <w:hyperlink r:id="rId1" w:history="1">
        <w:r>
          <w:rPr>
            <w:rStyle w:val="Hyperlink"/>
          </w:rPr>
          <w:t>https://www.coram.org.uk/resource/think-siblings-project-final-report</w:t>
        </w:r>
      </w:hyperlink>
    </w:p>
  </w:footnote>
  <w:footnote w:id="4">
    <w:p w:rsidR="00935C9F" w:rsidRDefault="00935C9F" w:rsidP="006C42F2">
      <w:pPr>
        <w:pStyle w:val="FootnoteText"/>
        <w:spacing w:line="240" w:lineRule="auto"/>
      </w:pPr>
      <w:r>
        <w:rPr>
          <w:rStyle w:val="FootnoteReference"/>
        </w:rPr>
        <w:footnoteRef/>
      </w:r>
      <w:r>
        <w:t xml:space="preserve"> </w:t>
      </w:r>
      <w:r w:rsidRPr="006C42F2">
        <w:rPr>
          <w:rStyle w:val="BAAFBold"/>
          <w:rFonts w:cs="Arial"/>
          <w:b w:val="0"/>
        </w:rPr>
        <w:t xml:space="preserve">Local authorities have been required to use the Strengths and Difficulties Questionnaire (Goodman, 1997) since 2008/9 to collect information about children’s emotional and behavioural health. The forms can be downloaded from </w:t>
      </w:r>
      <w:hyperlink r:id="rId2" w:history="1">
        <w:r w:rsidRPr="006C42F2">
          <w:rPr>
            <w:rStyle w:val="Hyperlink"/>
            <w:rFonts w:cs="Arial"/>
          </w:rPr>
          <w:t>https://www.sdqinfo.com/py/sdqinfo/b3.py?language=Englishqz(UK)</w:t>
        </w:r>
      </w:hyperlink>
    </w:p>
  </w:footnote>
  <w:footnote w:id="5">
    <w:p w:rsidR="00935C9F" w:rsidRPr="00AC3E37" w:rsidRDefault="00935C9F" w:rsidP="00826E2F">
      <w:pPr>
        <w:spacing w:line="240" w:lineRule="auto"/>
        <w:ind w:left="-360" w:right="120"/>
        <w:textAlignment w:val="baseline"/>
        <w:rPr>
          <w:rFonts w:cs="Arial"/>
          <w:sz w:val="20"/>
          <w:szCs w:val="20"/>
          <w:lang w:eastAsia="en-GB"/>
        </w:rPr>
      </w:pPr>
      <w:r>
        <w:rPr>
          <w:rStyle w:val="FootnoteReference"/>
        </w:rPr>
        <w:footnoteRef/>
      </w:r>
      <w:r>
        <w:t xml:space="preserve"> </w:t>
      </w:r>
      <w:r w:rsidRPr="00F42EE5">
        <w:rPr>
          <w:rFonts w:cs="Arial"/>
          <w:i/>
          <w:sz w:val="20"/>
          <w:szCs w:val="20"/>
        </w:rPr>
        <w:t>Contact after Adoption</w:t>
      </w:r>
      <w:r>
        <w:rPr>
          <w:rFonts w:cs="Arial"/>
          <w:sz w:val="20"/>
          <w:szCs w:val="20"/>
        </w:rPr>
        <w:t>,</w:t>
      </w:r>
      <w:r w:rsidRPr="00AC3E37">
        <w:rPr>
          <w:rFonts w:cs="Arial"/>
          <w:sz w:val="20"/>
          <w:szCs w:val="20"/>
        </w:rPr>
        <w:t xml:space="preserve"> </w:t>
      </w:r>
      <w:r>
        <w:rPr>
          <w:rFonts w:cs="Arial"/>
          <w:sz w:val="20"/>
          <w:szCs w:val="20"/>
        </w:rPr>
        <w:t>Beth</w:t>
      </w:r>
      <w:r w:rsidRPr="00AC3E37">
        <w:rPr>
          <w:rFonts w:cs="Arial"/>
          <w:sz w:val="20"/>
          <w:szCs w:val="20"/>
          <w:lang w:eastAsia="en-GB"/>
        </w:rPr>
        <w:t xml:space="preserve"> Neil, Mary </w:t>
      </w:r>
      <w:proofErr w:type="spellStart"/>
      <w:r w:rsidRPr="00AC3E37">
        <w:rPr>
          <w:rFonts w:cs="Arial"/>
          <w:sz w:val="20"/>
          <w:szCs w:val="20"/>
          <w:lang w:eastAsia="en-GB"/>
        </w:rPr>
        <w:t>Beek</w:t>
      </w:r>
      <w:proofErr w:type="spellEnd"/>
      <w:r w:rsidRPr="00AC3E37">
        <w:rPr>
          <w:rFonts w:cs="Arial"/>
          <w:sz w:val="20"/>
          <w:szCs w:val="20"/>
          <w:lang w:eastAsia="en-GB"/>
        </w:rPr>
        <w:t xml:space="preserve"> and Emma Ward</w:t>
      </w:r>
      <w:r>
        <w:rPr>
          <w:rFonts w:cs="Arial"/>
          <w:sz w:val="20"/>
          <w:szCs w:val="20"/>
          <w:lang w:eastAsia="en-GB"/>
        </w:rPr>
        <w:t>, 2015, published by CoramBAAF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248" w:rsidRDefault="00CA62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C9F" w:rsidRPr="004C1AA1" w:rsidRDefault="009317F6" w:rsidP="00234B31">
    <w:pPr>
      <w:pStyle w:val="BAAFBlueText"/>
      <w:rPr>
        <w:color w:val="auto"/>
      </w:rPr>
    </w:pPr>
    <w:r>
      <w:rPr>
        <w:noProof/>
      </w:rPr>
      <w:drawing>
        <wp:anchor distT="0" distB="0" distL="114300" distR="114300" simplePos="0" relativeHeight="251657728" behindDoc="0" locked="0" layoutInCell="1" allowOverlap="1">
          <wp:simplePos x="0" y="0"/>
          <wp:positionH relativeFrom="column">
            <wp:posOffset>4573270</wp:posOffset>
          </wp:positionH>
          <wp:positionV relativeFrom="paragraph">
            <wp:posOffset>-58420</wp:posOffset>
          </wp:positionV>
          <wp:extent cx="2181225" cy="447675"/>
          <wp:effectExtent l="0" t="0" r="9525" b="9525"/>
          <wp:wrapNone/>
          <wp:docPr id="4" name="Picture 1" descr="C:\Users\francj\AppData\Local\Microsoft\Windows\Temporary Internet Files\Content.Outlook\S60CB9J3\CoramBAAF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j\AppData\Local\Microsoft\Windows\Temporary Internet Files\Content.Outlook\S60CB9J3\CoramBAAF logo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C9F">
      <w:rPr>
        <w:color w:val="auto"/>
      </w:rPr>
      <w:t>Coram</w:t>
    </w:r>
    <w:r w:rsidR="00935C9F" w:rsidRPr="004C1AA1">
      <w:rPr>
        <w:color w:val="auto"/>
      </w:rPr>
      <w:t>BAAF Form CPR</w:t>
    </w:r>
    <w:r w:rsidR="00935C9F">
      <w:rPr>
        <w:color w:val="auto"/>
      </w:rPr>
      <w:t xml:space="preserve"> (2015</w:t>
    </w:r>
    <w:r w:rsidR="00935C9F" w:rsidRPr="004C1AA1">
      <w:rPr>
        <w:color w:val="auto"/>
      </w:rPr>
      <w:t>) Checklist, guidance and tools</w:t>
    </w:r>
  </w:p>
  <w:p w:rsidR="00935C9F" w:rsidRDefault="00935C9F" w:rsidP="00463B16">
    <w:pPr>
      <w:pStyle w:val="BAAFBlueText"/>
    </w:pPr>
  </w:p>
  <w:p w:rsidR="00935C9F" w:rsidRPr="00496240" w:rsidRDefault="00935C9F" w:rsidP="00463B16">
    <w:pPr>
      <w:pStyle w:val="BAAFBlue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7F6" w:rsidRPr="00117182" w:rsidRDefault="009317F6" w:rsidP="009317F6">
    <w:pPr>
      <w:pStyle w:val="BAAFBlueText"/>
      <w:rPr>
        <w:color w:val="auto"/>
      </w:rPr>
    </w:pPr>
    <w:r>
      <w:rPr>
        <w:noProof/>
      </w:rPr>
      <w:drawing>
        <wp:anchor distT="0" distB="0" distL="114300" distR="114300" simplePos="0" relativeHeight="251660800" behindDoc="0" locked="0" layoutInCell="1" allowOverlap="1">
          <wp:simplePos x="0" y="0"/>
          <wp:positionH relativeFrom="column">
            <wp:posOffset>4716780</wp:posOffset>
          </wp:positionH>
          <wp:positionV relativeFrom="paragraph">
            <wp:posOffset>-58420</wp:posOffset>
          </wp:positionV>
          <wp:extent cx="1951990" cy="400685"/>
          <wp:effectExtent l="0" t="0" r="0" b="0"/>
          <wp:wrapNone/>
          <wp:docPr id="5" name="Picture 1" descr="C:\Users\francj\AppData\Local\Microsoft\Windows\Temporary Internet Files\Content.Outlook\S60CB9J3\CoramBAAF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j\AppData\Local\Microsoft\Windows\Temporary Internet Files\Content.Outlook\S60CB9J3\CoramBAAF logo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99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auto"/>
      </w:rPr>
      <w:t>Coram</w:t>
    </w:r>
    <w:r w:rsidRPr="00117182">
      <w:rPr>
        <w:color w:val="auto"/>
      </w:rPr>
      <w:t xml:space="preserve">BAAF </w:t>
    </w:r>
    <w:r>
      <w:rPr>
        <w:color w:val="auto"/>
      </w:rPr>
      <w:t xml:space="preserve">Form </w:t>
    </w:r>
    <w:r w:rsidR="00CA6248">
      <w:rPr>
        <w:color w:val="auto"/>
      </w:rPr>
      <w:t xml:space="preserve">SAR </w:t>
    </w:r>
    <w:r>
      <w:rPr>
        <w:color w:val="auto"/>
      </w:rPr>
      <w:t>(2021</w:t>
    </w:r>
    <w:r w:rsidRPr="00117182">
      <w:rPr>
        <w:color w:val="auto"/>
      </w:rPr>
      <w:t>)</w:t>
    </w:r>
    <w:r w:rsidRPr="00982599">
      <w:rPr>
        <w:noProof/>
      </w:rPr>
      <w:t xml:space="preserve"> </w:t>
    </w:r>
  </w:p>
  <w:p w:rsidR="009317F6" w:rsidRPr="009317F6" w:rsidRDefault="009317F6" w:rsidP="009317F6">
    <w:pPr>
      <w:pStyle w:val="BAAFBlueText"/>
      <w:rPr>
        <w:color w:val="auto"/>
      </w:rPr>
    </w:pPr>
    <w:r>
      <w:rPr>
        <w:color w:val="auto"/>
      </w:rPr>
      <w:t>Sibling Assessment Report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C9F" w:rsidRPr="00117182" w:rsidRDefault="009317F6" w:rsidP="00463B16">
    <w:pPr>
      <w:pStyle w:val="BAAFBlueText"/>
      <w:rPr>
        <w:color w:val="auto"/>
      </w:rPr>
    </w:pPr>
    <w:r>
      <w:rPr>
        <w:noProof/>
      </w:rPr>
      <w:drawing>
        <wp:anchor distT="0" distB="0" distL="114300" distR="114300" simplePos="0" relativeHeight="251658752" behindDoc="0" locked="0" layoutInCell="1" allowOverlap="1">
          <wp:simplePos x="0" y="0"/>
          <wp:positionH relativeFrom="column">
            <wp:posOffset>4716780</wp:posOffset>
          </wp:positionH>
          <wp:positionV relativeFrom="paragraph">
            <wp:posOffset>-58420</wp:posOffset>
          </wp:positionV>
          <wp:extent cx="1951990" cy="400685"/>
          <wp:effectExtent l="0" t="0" r="0" b="0"/>
          <wp:wrapNone/>
          <wp:docPr id="1" name="Picture 1" descr="C:\Users\francj\AppData\Local\Microsoft\Windows\Temporary Internet Files\Content.Outlook\S60CB9J3\CoramBAAF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j\AppData\Local\Microsoft\Windows\Temporary Internet Files\Content.Outlook\S60CB9J3\CoramBAAF logo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99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C9F">
      <w:rPr>
        <w:color w:val="auto"/>
      </w:rPr>
      <w:t>Coram</w:t>
    </w:r>
    <w:r w:rsidR="00935C9F" w:rsidRPr="00117182">
      <w:rPr>
        <w:color w:val="auto"/>
      </w:rPr>
      <w:t xml:space="preserve">BAAF </w:t>
    </w:r>
    <w:r w:rsidR="00CA6248">
      <w:rPr>
        <w:color w:val="auto"/>
      </w:rPr>
      <w:t xml:space="preserve">Form </w:t>
    </w:r>
    <w:r>
      <w:rPr>
        <w:color w:val="auto"/>
      </w:rPr>
      <w:t xml:space="preserve">SAR </w:t>
    </w:r>
    <w:r w:rsidR="00CA6248">
      <w:rPr>
        <w:color w:val="auto"/>
      </w:rPr>
      <w:t>(</w:t>
    </w:r>
    <w:r>
      <w:rPr>
        <w:color w:val="auto"/>
      </w:rPr>
      <w:t>2021</w:t>
    </w:r>
    <w:r w:rsidR="00935C9F" w:rsidRPr="00117182">
      <w:rPr>
        <w:color w:val="auto"/>
      </w:rPr>
      <w:t>)</w:t>
    </w:r>
    <w:r w:rsidR="00935C9F" w:rsidRPr="00982599">
      <w:rPr>
        <w:noProof/>
      </w:rPr>
      <w:t xml:space="preserve"> </w:t>
    </w:r>
  </w:p>
  <w:p w:rsidR="00935C9F" w:rsidRPr="00117182" w:rsidRDefault="00935C9F" w:rsidP="00463B16">
    <w:pPr>
      <w:pStyle w:val="BAAFBlueText"/>
      <w:rPr>
        <w:color w:val="auto"/>
      </w:rPr>
    </w:pPr>
    <w:r>
      <w:rPr>
        <w:color w:val="auto"/>
      </w:rPr>
      <w:t>Sibling Assessment Report</w:t>
    </w:r>
  </w:p>
  <w:p w:rsidR="00935C9F" w:rsidRPr="00463B16" w:rsidRDefault="00935C9F" w:rsidP="00463B16">
    <w:pPr>
      <w:pStyle w:val="BAAFBlue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714E"/>
    <w:multiLevelType w:val="hybridMultilevel"/>
    <w:tmpl w:val="E22A2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5267C3"/>
    <w:multiLevelType w:val="hybridMultilevel"/>
    <w:tmpl w:val="E5EC5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185A6D"/>
    <w:multiLevelType w:val="hybridMultilevel"/>
    <w:tmpl w:val="886C0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22767B"/>
    <w:multiLevelType w:val="hybridMultilevel"/>
    <w:tmpl w:val="8EEA1F5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E003E7"/>
    <w:multiLevelType w:val="hybridMultilevel"/>
    <w:tmpl w:val="CFD8465A"/>
    <w:lvl w:ilvl="0" w:tplc="E4728166">
      <w:start w:val="1"/>
      <w:numFmt w:val="bullet"/>
      <w:pStyle w:val="bullets"/>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A37608"/>
    <w:multiLevelType w:val="multilevel"/>
    <w:tmpl w:val="4AF29DD8"/>
    <w:lvl w:ilvl="0">
      <w:start w:val="1"/>
      <w:numFmt w:val="decimal"/>
      <w:lvlText w:val="%1."/>
      <w:lvlJc w:val="left"/>
      <w:pPr>
        <w:tabs>
          <w:tab w:val="num" w:pos="720"/>
        </w:tabs>
        <w:ind w:left="720" w:hanging="360"/>
      </w:pPr>
      <w:rPr>
        <w:rFonts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0E"/>
    <w:rsid w:val="000021F5"/>
    <w:rsid w:val="00006F89"/>
    <w:rsid w:val="00035B52"/>
    <w:rsid w:val="00050DDC"/>
    <w:rsid w:val="0005399B"/>
    <w:rsid w:val="00054323"/>
    <w:rsid w:val="00054B55"/>
    <w:rsid w:val="00075993"/>
    <w:rsid w:val="00076351"/>
    <w:rsid w:val="00085F95"/>
    <w:rsid w:val="0009169B"/>
    <w:rsid w:val="00093F23"/>
    <w:rsid w:val="00094889"/>
    <w:rsid w:val="00096C6C"/>
    <w:rsid w:val="00096FD9"/>
    <w:rsid w:val="00097B51"/>
    <w:rsid w:val="000A2F04"/>
    <w:rsid w:val="000A4B12"/>
    <w:rsid w:val="000A7CB1"/>
    <w:rsid w:val="000B7299"/>
    <w:rsid w:val="000E13D8"/>
    <w:rsid w:val="000F2206"/>
    <w:rsid w:val="00104307"/>
    <w:rsid w:val="00117182"/>
    <w:rsid w:val="0012196A"/>
    <w:rsid w:val="00123E45"/>
    <w:rsid w:val="00142A77"/>
    <w:rsid w:val="00147477"/>
    <w:rsid w:val="00156EAE"/>
    <w:rsid w:val="0016660B"/>
    <w:rsid w:val="00170C25"/>
    <w:rsid w:val="00171E80"/>
    <w:rsid w:val="001A2904"/>
    <w:rsid w:val="001A3ACE"/>
    <w:rsid w:val="001A7C8A"/>
    <w:rsid w:val="001B0E93"/>
    <w:rsid w:val="001B243E"/>
    <w:rsid w:val="001B636E"/>
    <w:rsid w:val="001C4023"/>
    <w:rsid w:val="001D07C7"/>
    <w:rsid w:val="001D7032"/>
    <w:rsid w:val="001E07A8"/>
    <w:rsid w:val="001E3707"/>
    <w:rsid w:val="001E72BC"/>
    <w:rsid w:val="001F1253"/>
    <w:rsid w:val="00200488"/>
    <w:rsid w:val="00200A9C"/>
    <w:rsid w:val="00202400"/>
    <w:rsid w:val="00202E8E"/>
    <w:rsid w:val="00215E60"/>
    <w:rsid w:val="00216838"/>
    <w:rsid w:val="002174FC"/>
    <w:rsid w:val="0022617E"/>
    <w:rsid w:val="00234B31"/>
    <w:rsid w:val="00240230"/>
    <w:rsid w:val="00245AB5"/>
    <w:rsid w:val="00247561"/>
    <w:rsid w:val="002476E8"/>
    <w:rsid w:val="00255583"/>
    <w:rsid w:val="00255A40"/>
    <w:rsid w:val="002610A2"/>
    <w:rsid w:val="002655FD"/>
    <w:rsid w:val="002B3DB4"/>
    <w:rsid w:val="002B7B70"/>
    <w:rsid w:val="002C377B"/>
    <w:rsid w:val="002C6843"/>
    <w:rsid w:val="002D374C"/>
    <w:rsid w:val="002D5986"/>
    <w:rsid w:val="002E5CEC"/>
    <w:rsid w:val="002F7F06"/>
    <w:rsid w:val="003027DC"/>
    <w:rsid w:val="00303672"/>
    <w:rsid w:val="00307852"/>
    <w:rsid w:val="00310726"/>
    <w:rsid w:val="00320102"/>
    <w:rsid w:val="003411BE"/>
    <w:rsid w:val="003444E1"/>
    <w:rsid w:val="003470BE"/>
    <w:rsid w:val="00355F88"/>
    <w:rsid w:val="00361E98"/>
    <w:rsid w:val="00370A80"/>
    <w:rsid w:val="00371A19"/>
    <w:rsid w:val="00396954"/>
    <w:rsid w:val="003A19B7"/>
    <w:rsid w:val="003C15E3"/>
    <w:rsid w:val="003C1A76"/>
    <w:rsid w:val="003C3B6F"/>
    <w:rsid w:val="003D0085"/>
    <w:rsid w:val="003D4DA8"/>
    <w:rsid w:val="003D77F6"/>
    <w:rsid w:val="003E4B1C"/>
    <w:rsid w:val="003E548E"/>
    <w:rsid w:val="00401772"/>
    <w:rsid w:val="00422C07"/>
    <w:rsid w:val="00426AB3"/>
    <w:rsid w:val="0044110B"/>
    <w:rsid w:val="00445ED7"/>
    <w:rsid w:val="00451237"/>
    <w:rsid w:val="004547FD"/>
    <w:rsid w:val="00463B16"/>
    <w:rsid w:val="004773A6"/>
    <w:rsid w:val="00477B30"/>
    <w:rsid w:val="00492671"/>
    <w:rsid w:val="00496240"/>
    <w:rsid w:val="004A1236"/>
    <w:rsid w:val="004A4AE4"/>
    <w:rsid w:val="004B0138"/>
    <w:rsid w:val="004B18A3"/>
    <w:rsid w:val="004B2260"/>
    <w:rsid w:val="004B2696"/>
    <w:rsid w:val="004C04D7"/>
    <w:rsid w:val="004C1AA1"/>
    <w:rsid w:val="004C1C83"/>
    <w:rsid w:val="004C25A0"/>
    <w:rsid w:val="004C4F8F"/>
    <w:rsid w:val="004D7096"/>
    <w:rsid w:val="004E1EF3"/>
    <w:rsid w:val="004E619E"/>
    <w:rsid w:val="004F25BA"/>
    <w:rsid w:val="00502C33"/>
    <w:rsid w:val="00513D2C"/>
    <w:rsid w:val="00520A83"/>
    <w:rsid w:val="005237AD"/>
    <w:rsid w:val="005237C6"/>
    <w:rsid w:val="0053634E"/>
    <w:rsid w:val="00537D1E"/>
    <w:rsid w:val="00546E28"/>
    <w:rsid w:val="00551F62"/>
    <w:rsid w:val="00553294"/>
    <w:rsid w:val="00554A15"/>
    <w:rsid w:val="00560FBE"/>
    <w:rsid w:val="00562778"/>
    <w:rsid w:val="00562EF2"/>
    <w:rsid w:val="005711B8"/>
    <w:rsid w:val="0058038C"/>
    <w:rsid w:val="005A6287"/>
    <w:rsid w:val="005D0CC0"/>
    <w:rsid w:val="005D5926"/>
    <w:rsid w:val="0060502B"/>
    <w:rsid w:val="0060634B"/>
    <w:rsid w:val="00607D3B"/>
    <w:rsid w:val="006211CB"/>
    <w:rsid w:val="00624459"/>
    <w:rsid w:val="006301EE"/>
    <w:rsid w:val="0063545F"/>
    <w:rsid w:val="0063598E"/>
    <w:rsid w:val="00641634"/>
    <w:rsid w:val="00642526"/>
    <w:rsid w:val="00645857"/>
    <w:rsid w:val="00651F5F"/>
    <w:rsid w:val="006534FF"/>
    <w:rsid w:val="00686622"/>
    <w:rsid w:val="00697D4C"/>
    <w:rsid w:val="006A21EA"/>
    <w:rsid w:val="006A440E"/>
    <w:rsid w:val="006B330D"/>
    <w:rsid w:val="006B474B"/>
    <w:rsid w:val="006B6270"/>
    <w:rsid w:val="006C05DB"/>
    <w:rsid w:val="006C25B7"/>
    <w:rsid w:val="006C42F2"/>
    <w:rsid w:val="006C7CFD"/>
    <w:rsid w:val="006E0D6D"/>
    <w:rsid w:val="006E4D17"/>
    <w:rsid w:val="006E4F0A"/>
    <w:rsid w:val="006F382E"/>
    <w:rsid w:val="006F7D88"/>
    <w:rsid w:val="0070325F"/>
    <w:rsid w:val="007041C5"/>
    <w:rsid w:val="0070674F"/>
    <w:rsid w:val="00706875"/>
    <w:rsid w:val="00712C37"/>
    <w:rsid w:val="0071411A"/>
    <w:rsid w:val="007217A1"/>
    <w:rsid w:val="00734FAA"/>
    <w:rsid w:val="0073502D"/>
    <w:rsid w:val="007478B4"/>
    <w:rsid w:val="00751B91"/>
    <w:rsid w:val="00761BEF"/>
    <w:rsid w:val="00763875"/>
    <w:rsid w:val="00764056"/>
    <w:rsid w:val="00774E22"/>
    <w:rsid w:val="00780FDE"/>
    <w:rsid w:val="00781C6E"/>
    <w:rsid w:val="00783957"/>
    <w:rsid w:val="0079209B"/>
    <w:rsid w:val="00793643"/>
    <w:rsid w:val="00793B35"/>
    <w:rsid w:val="007A051E"/>
    <w:rsid w:val="007B0F06"/>
    <w:rsid w:val="007B14D3"/>
    <w:rsid w:val="007B4C59"/>
    <w:rsid w:val="007B7342"/>
    <w:rsid w:val="007C36E5"/>
    <w:rsid w:val="007C528C"/>
    <w:rsid w:val="007D0275"/>
    <w:rsid w:val="007D57FD"/>
    <w:rsid w:val="007D6B93"/>
    <w:rsid w:val="007D6BA9"/>
    <w:rsid w:val="007E03B3"/>
    <w:rsid w:val="007E281E"/>
    <w:rsid w:val="007E594E"/>
    <w:rsid w:val="007E5E36"/>
    <w:rsid w:val="007F4A9D"/>
    <w:rsid w:val="007F7521"/>
    <w:rsid w:val="007F7BD6"/>
    <w:rsid w:val="00800C9E"/>
    <w:rsid w:val="00802CB3"/>
    <w:rsid w:val="00803604"/>
    <w:rsid w:val="00804EF7"/>
    <w:rsid w:val="00822CCC"/>
    <w:rsid w:val="00826E2F"/>
    <w:rsid w:val="00830DE2"/>
    <w:rsid w:val="0083150C"/>
    <w:rsid w:val="008338C5"/>
    <w:rsid w:val="008360EA"/>
    <w:rsid w:val="008425B2"/>
    <w:rsid w:val="00845C0B"/>
    <w:rsid w:val="0084780D"/>
    <w:rsid w:val="00852E20"/>
    <w:rsid w:val="0085377E"/>
    <w:rsid w:val="00855407"/>
    <w:rsid w:val="0085732C"/>
    <w:rsid w:val="0086695F"/>
    <w:rsid w:val="00877E9C"/>
    <w:rsid w:val="00883B91"/>
    <w:rsid w:val="008879CC"/>
    <w:rsid w:val="00891D31"/>
    <w:rsid w:val="00891DDA"/>
    <w:rsid w:val="008953A0"/>
    <w:rsid w:val="00896045"/>
    <w:rsid w:val="008A014B"/>
    <w:rsid w:val="008A6593"/>
    <w:rsid w:val="008B2641"/>
    <w:rsid w:val="008B33F3"/>
    <w:rsid w:val="008B3996"/>
    <w:rsid w:val="008B741F"/>
    <w:rsid w:val="008D681E"/>
    <w:rsid w:val="008F5E3D"/>
    <w:rsid w:val="008F6353"/>
    <w:rsid w:val="00902A42"/>
    <w:rsid w:val="00903E94"/>
    <w:rsid w:val="00925621"/>
    <w:rsid w:val="00930C44"/>
    <w:rsid w:val="00930EB5"/>
    <w:rsid w:val="009317F6"/>
    <w:rsid w:val="00934801"/>
    <w:rsid w:val="00935C9F"/>
    <w:rsid w:val="00936894"/>
    <w:rsid w:val="009402FF"/>
    <w:rsid w:val="00942648"/>
    <w:rsid w:val="009442FB"/>
    <w:rsid w:val="009519C4"/>
    <w:rsid w:val="00953D06"/>
    <w:rsid w:val="00962A4E"/>
    <w:rsid w:val="00980140"/>
    <w:rsid w:val="00982599"/>
    <w:rsid w:val="009877FE"/>
    <w:rsid w:val="0099428A"/>
    <w:rsid w:val="00997FB0"/>
    <w:rsid w:val="009B21B7"/>
    <w:rsid w:val="009C416D"/>
    <w:rsid w:val="009C5DB5"/>
    <w:rsid w:val="009C7415"/>
    <w:rsid w:val="009D4AFB"/>
    <w:rsid w:val="009E4343"/>
    <w:rsid w:val="009F0C27"/>
    <w:rsid w:val="009F1226"/>
    <w:rsid w:val="009F333A"/>
    <w:rsid w:val="009F3638"/>
    <w:rsid w:val="009F7B1F"/>
    <w:rsid w:val="009F7D6C"/>
    <w:rsid w:val="00A04BB3"/>
    <w:rsid w:val="00A10FA6"/>
    <w:rsid w:val="00A14478"/>
    <w:rsid w:val="00A163E4"/>
    <w:rsid w:val="00A30CED"/>
    <w:rsid w:val="00A3634F"/>
    <w:rsid w:val="00A42959"/>
    <w:rsid w:val="00A44710"/>
    <w:rsid w:val="00A61EE6"/>
    <w:rsid w:val="00A7582D"/>
    <w:rsid w:val="00AA2C92"/>
    <w:rsid w:val="00AA2F0B"/>
    <w:rsid w:val="00AA30B6"/>
    <w:rsid w:val="00AB3618"/>
    <w:rsid w:val="00AC0857"/>
    <w:rsid w:val="00AC3E37"/>
    <w:rsid w:val="00AC47A8"/>
    <w:rsid w:val="00AD3E45"/>
    <w:rsid w:val="00AD5D45"/>
    <w:rsid w:val="00B009AD"/>
    <w:rsid w:val="00B017A9"/>
    <w:rsid w:val="00B04513"/>
    <w:rsid w:val="00B058AE"/>
    <w:rsid w:val="00B13CFF"/>
    <w:rsid w:val="00B24C54"/>
    <w:rsid w:val="00B56169"/>
    <w:rsid w:val="00B70D58"/>
    <w:rsid w:val="00B958C7"/>
    <w:rsid w:val="00BA2281"/>
    <w:rsid w:val="00BB195C"/>
    <w:rsid w:val="00BC1065"/>
    <w:rsid w:val="00BC5391"/>
    <w:rsid w:val="00BD725E"/>
    <w:rsid w:val="00BE02AD"/>
    <w:rsid w:val="00BE7A93"/>
    <w:rsid w:val="00BF4606"/>
    <w:rsid w:val="00BF4995"/>
    <w:rsid w:val="00C061A2"/>
    <w:rsid w:val="00C06749"/>
    <w:rsid w:val="00C1195E"/>
    <w:rsid w:val="00C226BB"/>
    <w:rsid w:val="00C41CE4"/>
    <w:rsid w:val="00C4475C"/>
    <w:rsid w:val="00C51E54"/>
    <w:rsid w:val="00C525CA"/>
    <w:rsid w:val="00C5739C"/>
    <w:rsid w:val="00C62528"/>
    <w:rsid w:val="00C62F40"/>
    <w:rsid w:val="00C64276"/>
    <w:rsid w:val="00C72175"/>
    <w:rsid w:val="00C74375"/>
    <w:rsid w:val="00C74B3B"/>
    <w:rsid w:val="00C90B1D"/>
    <w:rsid w:val="00C92583"/>
    <w:rsid w:val="00C9338A"/>
    <w:rsid w:val="00CA0138"/>
    <w:rsid w:val="00CA6248"/>
    <w:rsid w:val="00CB65EC"/>
    <w:rsid w:val="00CC1EA9"/>
    <w:rsid w:val="00CE3A2F"/>
    <w:rsid w:val="00CE52F7"/>
    <w:rsid w:val="00CF40D6"/>
    <w:rsid w:val="00CF6D42"/>
    <w:rsid w:val="00D2239D"/>
    <w:rsid w:val="00D329BC"/>
    <w:rsid w:val="00D571E3"/>
    <w:rsid w:val="00D63113"/>
    <w:rsid w:val="00D6778E"/>
    <w:rsid w:val="00D729FC"/>
    <w:rsid w:val="00D73003"/>
    <w:rsid w:val="00D9424D"/>
    <w:rsid w:val="00D94419"/>
    <w:rsid w:val="00D95324"/>
    <w:rsid w:val="00DA4BCC"/>
    <w:rsid w:val="00DA6F9D"/>
    <w:rsid w:val="00DC0884"/>
    <w:rsid w:val="00DC2260"/>
    <w:rsid w:val="00DC37EB"/>
    <w:rsid w:val="00DC454B"/>
    <w:rsid w:val="00DC5848"/>
    <w:rsid w:val="00DD07EA"/>
    <w:rsid w:val="00DD51C2"/>
    <w:rsid w:val="00DE1EF5"/>
    <w:rsid w:val="00DF2002"/>
    <w:rsid w:val="00DF37C0"/>
    <w:rsid w:val="00DF7A02"/>
    <w:rsid w:val="00E04127"/>
    <w:rsid w:val="00E2737C"/>
    <w:rsid w:val="00E4488B"/>
    <w:rsid w:val="00E45A28"/>
    <w:rsid w:val="00E47F06"/>
    <w:rsid w:val="00E63135"/>
    <w:rsid w:val="00E63667"/>
    <w:rsid w:val="00E63FBB"/>
    <w:rsid w:val="00E64986"/>
    <w:rsid w:val="00E64FD1"/>
    <w:rsid w:val="00E7643F"/>
    <w:rsid w:val="00E7661C"/>
    <w:rsid w:val="00E769B6"/>
    <w:rsid w:val="00E86FAF"/>
    <w:rsid w:val="00E9123F"/>
    <w:rsid w:val="00E92ADD"/>
    <w:rsid w:val="00E95599"/>
    <w:rsid w:val="00EA1878"/>
    <w:rsid w:val="00EB1274"/>
    <w:rsid w:val="00EC469F"/>
    <w:rsid w:val="00EC50E4"/>
    <w:rsid w:val="00EC6D10"/>
    <w:rsid w:val="00ED29F5"/>
    <w:rsid w:val="00EE5E66"/>
    <w:rsid w:val="00F00735"/>
    <w:rsid w:val="00F044A4"/>
    <w:rsid w:val="00F04580"/>
    <w:rsid w:val="00F13B4A"/>
    <w:rsid w:val="00F23DDC"/>
    <w:rsid w:val="00F336FE"/>
    <w:rsid w:val="00F36149"/>
    <w:rsid w:val="00F41A03"/>
    <w:rsid w:val="00F42EE5"/>
    <w:rsid w:val="00F4339A"/>
    <w:rsid w:val="00F55549"/>
    <w:rsid w:val="00F6395C"/>
    <w:rsid w:val="00F66132"/>
    <w:rsid w:val="00F9473D"/>
    <w:rsid w:val="00FB3AB7"/>
    <w:rsid w:val="00FB6AF9"/>
    <w:rsid w:val="00FC06CC"/>
    <w:rsid w:val="00FD0822"/>
    <w:rsid w:val="00FD3002"/>
    <w:rsid w:val="00FE2AE4"/>
    <w:rsid w:val="00FE5B6F"/>
    <w:rsid w:val="00FF6062"/>
    <w:rsid w:val="00FF6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AAFNormal"/>
    <w:qFormat/>
    <w:rsid w:val="00DC454B"/>
    <w:pPr>
      <w:spacing w:line="360" w:lineRule="auto"/>
    </w:pPr>
    <w:rPr>
      <w:rFonts w:ascii="Arial" w:hAnsi="Arial"/>
      <w:sz w:val="24"/>
      <w:szCs w:val="24"/>
      <w:lang w:eastAsia="en-US"/>
    </w:rPr>
  </w:style>
  <w:style w:type="paragraph" w:styleId="Heading1">
    <w:name w:val="heading 1"/>
    <w:basedOn w:val="Normal"/>
    <w:next w:val="Normal"/>
    <w:link w:val="Heading1Char"/>
    <w:qFormat/>
    <w:pPr>
      <w:keepNext/>
      <w:outlineLvl w:val="0"/>
    </w:pPr>
    <w:rPr>
      <w:sz w:val="20"/>
      <w:szCs w:val="20"/>
    </w:rPr>
  </w:style>
  <w:style w:type="paragraph" w:styleId="Heading2">
    <w:name w:val="heading 2"/>
    <w:basedOn w:val="Normal"/>
    <w:next w:val="Normal"/>
    <w:qFormat/>
    <w:pPr>
      <w:keepNext/>
      <w:jc w:val="center"/>
      <w:outlineLvl w:val="1"/>
    </w:pPr>
    <w:rPr>
      <w:b/>
      <w:iCs/>
      <w:smallCaps/>
      <w:sz w:val="20"/>
      <w:szCs w:val="20"/>
    </w:rPr>
  </w:style>
  <w:style w:type="paragraph" w:styleId="Heading3">
    <w:name w:val="heading 3"/>
    <w:basedOn w:val="Normal"/>
    <w:next w:val="Normal"/>
    <w:qFormat/>
    <w:pPr>
      <w:keepNext/>
      <w:jc w:val="center"/>
      <w:outlineLvl w:val="2"/>
    </w:pPr>
    <w:rPr>
      <w:b/>
      <w:iCs/>
      <w:smallCaps/>
      <w:szCs w:val="20"/>
    </w:rPr>
  </w:style>
  <w:style w:type="paragraph" w:styleId="Heading4">
    <w:name w:val="heading 4"/>
    <w:basedOn w:val="Normal"/>
    <w:next w:val="Normal"/>
    <w:link w:val="Heading4Char"/>
    <w:semiHidden/>
    <w:unhideWhenUsed/>
    <w:qFormat/>
    <w:rsid w:val="0064585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pPr>
      <w:numPr>
        <w:numId w:val="1"/>
      </w:numPr>
      <w:spacing w:before="120" w:after="120"/>
    </w:pPr>
    <w:rPr>
      <w:b/>
      <w:bCs/>
      <w:i/>
      <w:sz w:val="20"/>
    </w:rPr>
  </w:style>
  <w:style w:type="paragraph" w:styleId="Title">
    <w:name w:val="Title"/>
    <w:aliases w:val="BAAFBlueTitle"/>
    <w:basedOn w:val="Normal"/>
    <w:link w:val="TitleChar"/>
    <w:qFormat/>
    <w:pPr>
      <w:jc w:val="center"/>
    </w:pPr>
    <w:rPr>
      <w:b/>
      <w:bCs/>
      <w:caps/>
      <w:szCs w:val="20"/>
    </w:rPr>
  </w:style>
  <w:style w:type="character" w:styleId="EndnoteReference">
    <w:name w:val="endnote reference"/>
    <w:semiHidden/>
    <w:rPr>
      <w:vertAlign w:val="superscript"/>
    </w:rPr>
  </w:style>
  <w:style w:type="paragraph" w:styleId="BodyText">
    <w:name w:val="Body Text"/>
    <w:basedOn w:val="Normal"/>
    <w:link w:val="BodyTextChar"/>
    <w:pPr>
      <w:spacing w:before="120" w:after="120"/>
    </w:pPr>
    <w:rPr>
      <w:bCs/>
      <w:sz w:val="20"/>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b/>
      <w:sz w:val="20"/>
    </w:rPr>
  </w:style>
  <w:style w:type="paragraph" w:styleId="Footer">
    <w:name w:val="footer"/>
    <w:basedOn w:val="Normal"/>
    <w:link w:val="FooterChar"/>
    <w:uiPriority w:val="99"/>
    <w:rsid w:val="006C25B7"/>
    <w:pPr>
      <w:tabs>
        <w:tab w:val="center" w:pos="4320"/>
        <w:tab w:val="right" w:pos="8640"/>
      </w:tabs>
    </w:pPr>
    <w:rPr>
      <w:sz w:val="16"/>
    </w:rPr>
  </w:style>
  <w:style w:type="character" w:customStyle="1" w:styleId="FooterChar">
    <w:name w:val="Footer Char"/>
    <w:link w:val="Footer"/>
    <w:uiPriority w:val="99"/>
    <w:rsid w:val="006C25B7"/>
    <w:rPr>
      <w:rFonts w:ascii="Arial" w:hAnsi="Arial"/>
      <w:sz w:val="16"/>
      <w:szCs w:val="24"/>
      <w:lang w:eastAsia="en-US"/>
    </w:rPr>
  </w:style>
  <w:style w:type="paragraph" w:styleId="Header">
    <w:name w:val="header"/>
    <w:basedOn w:val="Normal"/>
    <w:link w:val="HeaderChar"/>
    <w:rsid w:val="006C25B7"/>
    <w:pPr>
      <w:tabs>
        <w:tab w:val="center" w:pos="4513"/>
        <w:tab w:val="right" w:pos="9026"/>
      </w:tabs>
    </w:pPr>
  </w:style>
  <w:style w:type="character" w:customStyle="1" w:styleId="HeaderChar">
    <w:name w:val="Header Char"/>
    <w:link w:val="Header"/>
    <w:rsid w:val="006C25B7"/>
    <w:rPr>
      <w:rFonts w:ascii="Arial" w:hAnsi="Arial"/>
      <w:sz w:val="24"/>
      <w:szCs w:val="24"/>
      <w:lang w:eastAsia="en-US"/>
    </w:rPr>
  </w:style>
  <w:style w:type="character" w:customStyle="1" w:styleId="Heading1Char">
    <w:name w:val="Heading 1 Char"/>
    <w:link w:val="Heading1"/>
    <w:rsid w:val="00A04BB3"/>
    <w:rPr>
      <w:rFonts w:ascii="Arial" w:hAnsi="Arial"/>
      <w:lang w:eastAsia="en-US"/>
    </w:rPr>
  </w:style>
  <w:style w:type="character" w:customStyle="1" w:styleId="NoSpacingChar">
    <w:name w:val="No Spacing Char"/>
    <w:link w:val="NoSpacing"/>
    <w:uiPriority w:val="1"/>
    <w:locked/>
    <w:rsid w:val="00F6395C"/>
    <w:rPr>
      <w:rFonts w:ascii="Calibri" w:eastAsia="MS Mincho" w:hAnsi="Calibri"/>
      <w:sz w:val="22"/>
      <w:szCs w:val="22"/>
      <w:lang w:val="en-US" w:eastAsia="ja-JP"/>
    </w:rPr>
  </w:style>
  <w:style w:type="paragraph" w:styleId="NoSpacing">
    <w:name w:val="No Spacing"/>
    <w:link w:val="NoSpacingChar"/>
    <w:uiPriority w:val="1"/>
    <w:qFormat/>
    <w:rsid w:val="00F6395C"/>
    <w:rPr>
      <w:rFonts w:ascii="Calibri" w:eastAsia="MS Mincho" w:hAnsi="Calibri"/>
      <w:sz w:val="22"/>
      <w:szCs w:val="22"/>
      <w:lang w:val="en-US" w:eastAsia="ja-JP"/>
    </w:rPr>
  </w:style>
  <w:style w:type="character" w:styleId="Hyperlink">
    <w:name w:val="Hyperlink"/>
    <w:unhideWhenUsed/>
    <w:rsid w:val="00C9338A"/>
    <w:rPr>
      <w:color w:val="0000FF"/>
      <w:u w:val="single"/>
    </w:rPr>
  </w:style>
  <w:style w:type="character" w:styleId="FollowedHyperlink">
    <w:name w:val="FollowedHyperlink"/>
    <w:rsid w:val="00C9338A"/>
    <w:rPr>
      <w:color w:val="800080"/>
      <w:u w:val="single"/>
    </w:rPr>
  </w:style>
  <w:style w:type="paragraph" w:styleId="FootnoteText">
    <w:name w:val="footnote text"/>
    <w:basedOn w:val="Normal"/>
    <w:link w:val="FootnoteTextChar"/>
    <w:rsid w:val="00BC1065"/>
    <w:rPr>
      <w:sz w:val="20"/>
      <w:szCs w:val="20"/>
    </w:rPr>
  </w:style>
  <w:style w:type="character" w:customStyle="1" w:styleId="FootnoteTextChar">
    <w:name w:val="Footnote Text Char"/>
    <w:link w:val="FootnoteText"/>
    <w:rsid w:val="00BC1065"/>
    <w:rPr>
      <w:rFonts w:ascii="Arial" w:hAnsi="Arial"/>
      <w:lang w:eastAsia="en-US"/>
    </w:rPr>
  </w:style>
  <w:style w:type="character" w:styleId="FootnoteReference">
    <w:name w:val="footnote reference"/>
    <w:rsid w:val="00BC1065"/>
    <w:rPr>
      <w:vertAlign w:val="superscript"/>
    </w:rPr>
  </w:style>
  <w:style w:type="character" w:customStyle="1" w:styleId="BodyTextChar">
    <w:name w:val="Body Text Char"/>
    <w:link w:val="BodyText"/>
    <w:rsid w:val="002B3DB4"/>
    <w:rPr>
      <w:rFonts w:ascii="Arial" w:hAnsi="Arial"/>
      <w:bCs/>
      <w:szCs w:val="24"/>
      <w:lang w:eastAsia="en-US"/>
    </w:rPr>
  </w:style>
  <w:style w:type="character" w:styleId="CommentReference">
    <w:name w:val="annotation reference"/>
    <w:rsid w:val="002D374C"/>
    <w:rPr>
      <w:sz w:val="16"/>
      <w:szCs w:val="16"/>
    </w:rPr>
  </w:style>
  <w:style w:type="paragraph" w:styleId="CommentText">
    <w:name w:val="annotation text"/>
    <w:basedOn w:val="Normal"/>
    <w:link w:val="CommentTextChar"/>
    <w:rsid w:val="002D374C"/>
    <w:rPr>
      <w:sz w:val="20"/>
      <w:szCs w:val="20"/>
    </w:rPr>
  </w:style>
  <w:style w:type="character" w:customStyle="1" w:styleId="CommentTextChar">
    <w:name w:val="Comment Text Char"/>
    <w:link w:val="CommentText"/>
    <w:rsid w:val="002D374C"/>
    <w:rPr>
      <w:rFonts w:ascii="Arial" w:hAnsi="Arial"/>
      <w:lang w:eastAsia="en-US"/>
    </w:rPr>
  </w:style>
  <w:style w:type="paragraph" w:styleId="CommentSubject">
    <w:name w:val="annotation subject"/>
    <w:basedOn w:val="CommentText"/>
    <w:next w:val="CommentText"/>
    <w:link w:val="CommentSubjectChar"/>
    <w:rsid w:val="002D374C"/>
    <w:rPr>
      <w:b/>
      <w:bCs/>
    </w:rPr>
  </w:style>
  <w:style w:type="character" w:customStyle="1" w:styleId="CommentSubjectChar">
    <w:name w:val="Comment Subject Char"/>
    <w:link w:val="CommentSubject"/>
    <w:rsid w:val="002D374C"/>
    <w:rPr>
      <w:rFonts w:ascii="Arial" w:hAnsi="Arial"/>
      <w:b/>
      <w:bCs/>
      <w:lang w:eastAsia="en-US"/>
    </w:rPr>
  </w:style>
  <w:style w:type="table" w:customStyle="1" w:styleId="TableGrid1">
    <w:name w:val="Table Grid1"/>
    <w:basedOn w:val="TableNormal"/>
    <w:next w:val="TableGrid"/>
    <w:rsid w:val="00C90B1D"/>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90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aliases w:val="BAAFBlueTitle Char"/>
    <w:link w:val="Title"/>
    <w:rsid w:val="00234B31"/>
    <w:rPr>
      <w:rFonts w:ascii="Arial" w:hAnsi="Arial"/>
      <w:b/>
      <w:bCs/>
      <w:caps/>
      <w:sz w:val="24"/>
      <w:lang w:eastAsia="en-US"/>
    </w:rPr>
  </w:style>
  <w:style w:type="paragraph" w:customStyle="1" w:styleId="SmallerBlueTitle">
    <w:name w:val="Smaller Blue Title"/>
    <w:basedOn w:val="Title"/>
    <w:rsid w:val="00234B31"/>
    <w:pPr>
      <w:tabs>
        <w:tab w:val="right" w:pos="10200"/>
      </w:tabs>
      <w:autoSpaceDE w:val="0"/>
      <w:autoSpaceDN w:val="0"/>
      <w:adjustRightInd w:val="0"/>
      <w:jc w:val="left"/>
    </w:pPr>
    <w:rPr>
      <w:rFonts w:eastAsia="Malgun Gothic" w:cs="Malgun Gothic"/>
      <w:caps w:val="0"/>
      <w:color w:val="007DA7"/>
      <w:sz w:val="36"/>
      <w:szCs w:val="36"/>
      <w:lang w:eastAsia="en-GB"/>
    </w:rPr>
  </w:style>
  <w:style w:type="paragraph" w:customStyle="1" w:styleId="BAAFBlueText">
    <w:name w:val="BAAFBlueText"/>
    <w:basedOn w:val="Normal"/>
    <w:rsid w:val="00234B31"/>
    <w:pPr>
      <w:tabs>
        <w:tab w:val="right" w:pos="10200"/>
      </w:tabs>
      <w:autoSpaceDE w:val="0"/>
      <w:autoSpaceDN w:val="0"/>
      <w:adjustRightInd w:val="0"/>
      <w:spacing w:line="276" w:lineRule="auto"/>
    </w:pPr>
    <w:rPr>
      <w:rFonts w:eastAsia="Malgun Gothic" w:cs="Malgun Gothic"/>
      <w:b/>
      <w:bCs/>
      <w:color w:val="007DA7"/>
      <w:lang w:eastAsia="en-GB"/>
    </w:rPr>
  </w:style>
  <w:style w:type="paragraph" w:customStyle="1" w:styleId="StyleBAAFBlueTextAuto">
    <w:name w:val="Style BAAFBlueText + Auto"/>
    <w:basedOn w:val="BAAFBlueText"/>
    <w:rsid w:val="00D329BC"/>
    <w:rPr>
      <w:color w:val="auto"/>
    </w:rPr>
  </w:style>
  <w:style w:type="paragraph" w:customStyle="1" w:styleId="Body1">
    <w:name w:val="Body 1"/>
    <w:autoRedefine/>
    <w:rsid w:val="00830DE2"/>
    <w:pPr>
      <w:outlineLvl w:val="0"/>
    </w:pPr>
    <w:rPr>
      <w:rFonts w:ascii="Arial" w:eastAsia="Arial Unicode MS" w:hAnsi="Arial" w:cs="Arial"/>
      <w:sz w:val="22"/>
      <w:szCs w:val="22"/>
      <w:u w:color="1F497D"/>
    </w:rPr>
  </w:style>
  <w:style w:type="character" w:customStyle="1" w:styleId="LQN2Char">
    <w:name w:val="LQN2 Char"/>
    <w:link w:val="LQN2"/>
    <w:locked/>
    <w:rsid w:val="00830DE2"/>
    <w:rPr>
      <w:sz w:val="21"/>
      <w:lang w:eastAsia="en-US"/>
    </w:rPr>
  </w:style>
  <w:style w:type="paragraph" w:customStyle="1" w:styleId="LQN2">
    <w:name w:val="LQN2"/>
    <w:basedOn w:val="Normal"/>
    <w:link w:val="LQN2Char"/>
    <w:rsid w:val="00830DE2"/>
    <w:pPr>
      <w:spacing w:before="80" w:line="220" w:lineRule="atLeast"/>
      <w:ind w:left="567" w:firstLine="170"/>
      <w:jc w:val="both"/>
    </w:pPr>
    <w:rPr>
      <w:rFonts w:ascii="Times New Roman" w:hAnsi="Times New Roman"/>
      <w:sz w:val="21"/>
      <w:szCs w:val="20"/>
    </w:rPr>
  </w:style>
  <w:style w:type="character" w:customStyle="1" w:styleId="ListParagraphChar">
    <w:name w:val="List Paragraph Char"/>
    <w:aliases w:val="Dot pt Char"/>
    <w:link w:val="ListParagraph"/>
    <w:uiPriority w:val="34"/>
    <w:locked/>
    <w:rsid w:val="006C05DB"/>
  </w:style>
  <w:style w:type="paragraph" w:styleId="ListParagraph">
    <w:name w:val="List Paragraph"/>
    <w:aliases w:val="Dot pt"/>
    <w:basedOn w:val="Normal"/>
    <w:link w:val="ListParagraphChar"/>
    <w:uiPriority w:val="34"/>
    <w:qFormat/>
    <w:rsid w:val="006C05DB"/>
    <w:pPr>
      <w:spacing w:line="240" w:lineRule="auto"/>
      <w:ind w:left="720"/>
      <w:contextualSpacing/>
    </w:pPr>
    <w:rPr>
      <w:rFonts w:ascii="Times New Roman" w:hAnsi="Times New Roman"/>
      <w:sz w:val="20"/>
      <w:szCs w:val="20"/>
      <w:lang w:eastAsia="en-GB"/>
    </w:rPr>
  </w:style>
  <w:style w:type="character" w:customStyle="1" w:styleId="BAAFBold">
    <w:name w:val="BAAFBold"/>
    <w:rsid w:val="00F66132"/>
    <w:rPr>
      <w:b/>
      <w:bCs/>
    </w:rPr>
  </w:style>
  <w:style w:type="character" w:customStyle="1" w:styleId="Heading4Char">
    <w:name w:val="Heading 4 Char"/>
    <w:link w:val="Heading4"/>
    <w:semiHidden/>
    <w:rsid w:val="00645857"/>
    <w:rPr>
      <w:rFonts w:ascii="Calibri" w:eastAsia="Times New Roman" w:hAnsi="Calibri" w:cs="Times New Roman"/>
      <w:b/>
      <w:bCs/>
      <w:sz w:val="28"/>
      <w:szCs w:val="28"/>
      <w:lang w:eastAsia="en-US"/>
    </w:rPr>
  </w:style>
  <w:style w:type="character" w:styleId="Strong">
    <w:name w:val="Strong"/>
    <w:uiPriority w:val="22"/>
    <w:qFormat/>
    <w:rsid w:val="00645857"/>
    <w:rPr>
      <w:b/>
      <w:bCs/>
    </w:rPr>
  </w:style>
  <w:style w:type="character" w:customStyle="1" w:styleId="a-size-large">
    <w:name w:val="a-size-large"/>
    <w:rsid w:val="002610A2"/>
  </w:style>
  <w:style w:type="character" w:customStyle="1" w:styleId="a-size-medium">
    <w:name w:val="a-size-medium"/>
    <w:rsid w:val="002610A2"/>
  </w:style>
  <w:style w:type="character" w:customStyle="1" w:styleId="author">
    <w:name w:val="author"/>
    <w:rsid w:val="002610A2"/>
  </w:style>
  <w:style w:type="character" w:customStyle="1" w:styleId="a-declarative">
    <w:name w:val="a-declarative"/>
    <w:rsid w:val="002610A2"/>
  </w:style>
  <w:style w:type="character" w:customStyle="1" w:styleId="a-color-secondary">
    <w:name w:val="a-color-secondary"/>
    <w:rsid w:val="002610A2"/>
  </w:style>
  <w:style w:type="character" w:customStyle="1" w:styleId="reviewcounttextlinkedhistogram">
    <w:name w:val="reviewcounttextlinkedhistogram"/>
    <w:rsid w:val="002610A2"/>
  </w:style>
  <w:style w:type="character" w:customStyle="1" w:styleId="a-icon-alt">
    <w:name w:val="a-icon-alt"/>
    <w:rsid w:val="002610A2"/>
  </w:style>
  <w:style w:type="character" w:customStyle="1" w:styleId="a-size-base">
    <w:name w:val="a-size-base"/>
    <w:rsid w:val="002610A2"/>
  </w:style>
  <w:style w:type="paragraph" w:styleId="Revision">
    <w:name w:val="Revision"/>
    <w:hidden/>
    <w:uiPriority w:val="99"/>
    <w:semiHidden/>
    <w:rsid w:val="009C7415"/>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0564">
      <w:bodyDiv w:val="1"/>
      <w:marLeft w:val="0"/>
      <w:marRight w:val="0"/>
      <w:marTop w:val="0"/>
      <w:marBottom w:val="0"/>
      <w:divBdr>
        <w:top w:val="none" w:sz="0" w:space="0" w:color="auto"/>
        <w:left w:val="none" w:sz="0" w:space="0" w:color="auto"/>
        <w:bottom w:val="none" w:sz="0" w:space="0" w:color="auto"/>
        <w:right w:val="none" w:sz="0" w:space="0" w:color="auto"/>
      </w:divBdr>
    </w:div>
    <w:div w:id="51005345">
      <w:bodyDiv w:val="1"/>
      <w:marLeft w:val="0"/>
      <w:marRight w:val="0"/>
      <w:marTop w:val="0"/>
      <w:marBottom w:val="0"/>
      <w:divBdr>
        <w:top w:val="none" w:sz="0" w:space="0" w:color="auto"/>
        <w:left w:val="none" w:sz="0" w:space="0" w:color="auto"/>
        <w:bottom w:val="none" w:sz="0" w:space="0" w:color="auto"/>
        <w:right w:val="none" w:sz="0" w:space="0" w:color="auto"/>
      </w:divBdr>
    </w:div>
    <w:div w:id="65543247">
      <w:bodyDiv w:val="1"/>
      <w:marLeft w:val="0"/>
      <w:marRight w:val="0"/>
      <w:marTop w:val="0"/>
      <w:marBottom w:val="0"/>
      <w:divBdr>
        <w:top w:val="none" w:sz="0" w:space="0" w:color="auto"/>
        <w:left w:val="none" w:sz="0" w:space="0" w:color="auto"/>
        <w:bottom w:val="none" w:sz="0" w:space="0" w:color="auto"/>
        <w:right w:val="none" w:sz="0" w:space="0" w:color="auto"/>
      </w:divBdr>
    </w:div>
    <w:div w:id="82922518">
      <w:bodyDiv w:val="1"/>
      <w:marLeft w:val="0"/>
      <w:marRight w:val="0"/>
      <w:marTop w:val="0"/>
      <w:marBottom w:val="0"/>
      <w:divBdr>
        <w:top w:val="none" w:sz="0" w:space="0" w:color="auto"/>
        <w:left w:val="none" w:sz="0" w:space="0" w:color="auto"/>
        <w:bottom w:val="none" w:sz="0" w:space="0" w:color="auto"/>
        <w:right w:val="none" w:sz="0" w:space="0" w:color="auto"/>
      </w:divBdr>
    </w:div>
    <w:div w:id="103815224">
      <w:bodyDiv w:val="1"/>
      <w:marLeft w:val="0"/>
      <w:marRight w:val="0"/>
      <w:marTop w:val="0"/>
      <w:marBottom w:val="0"/>
      <w:divBdr>
        <w:top w:val="none" w:sz="0" w:space="0" w:color="auto"/>
        <w:left w:val="none" w:sz="0" w:space="0" w:color="auto"/>
        <w:bottom w:val="none" w:sz="0" w:space="0" w:color="auto"/>
        <w:right w:val="none" w:sz="0" w:space="0" w:color="auto"/>
      </w:divBdr>
    </w:div>
    <w:div w:id="138233601">
      <w:bodyDiv w:val="1"/>
      <w:marLeft w:val="0"/>
      <w:marRight w:val="0"/>
      <w:marTop w:val="0"/>
      <w:marBottom w:val="0"/>
      <w:divBdr>
        <w:top w:val="none" w:sz="0" w:space="0" w:color="auto"/>
        <w:left w:val="none" w:sz="0" w:space="0" w:color="auto"/>
        <w:bottom w:val="none" w:sz="0" w:space="0" w:color="auto"/>
        <w:right w:val="none" w:sz="0" w:space="0" w:color="auto"/>
      </w:divBdr>
    </w:div>
    <w:div w:id="139348542">
      <w:bodyDiv w:val="1"/>
      <w:marLeft w:val="0"/>
      <w:marRight w:val="0"/>
      <w:marTop w:val="0"/>
      <w:marBottom w:val="0"/>
      <w:divBdr>
        <w:top w:val="none" w:sz="0" w:space="0" w:color="auto"/>
        <w:left w:val="none" w:sz="0" w:space="0" w:color="auto"/>
        <w:bottom w:val="none" w:sz="0" w:space="0" w:color="auto"/>
        <w:right w:val="none" w:sz="0" w:space="0" w:color="auto"/>
      </w:divBdr>
    </w:div>
    <w:div w:id="141502961">
      <w:bodyDiv w:val="1"/>
      <w:marLeft w:val="0"/>
      <w:marRight w:val="0"/>
      <w:marTop w:val="0"/>
      <w:marBottom w:val="0"/>
      <w:divBdr>
        <w:top w:val="none" w:sz="0" w:space="0" w:color="auto"/>
        <w:left w:val="none" w:sz="0" w:space="0" w:color="auto"/>
        <w:bottom w:val="none" w:sz="0" w:space="0" w:color="auto"/>
        <w:right w:val="none" w:sz="0" w:space="0" w:color="auto"/>
      </w:divBdr>
    </w:div>
    <w:div w:id="148250395">
      <w:bodyDiv w:val="1"/>
      <w:marLeft w:val="0"/>
      <w:marRight w:val="0"/>
      <w:marTop w:val="0"/>
      <w:marBottom w:val="0"/>
      <w:divBdr>
        <w:top w:val="none" w:sz="0" w:space="0" w:color="auto"/>
        <w:left w:val="none" w:sz="0" w:space="0" w:color="auto"/>
        <w:bottom w:val="none" w:sz="0" w:space="0" w:color="auto"/>
        <w:right w:val="none" w:sz="0" w:space="0" w:color="auto"/>
      </w:divBdr>
    </w:div>
    <w:div w:id="174929017">
      <w:bodyDiv w:val="1"/>
      <w:marLeft w:val="0"/>
      <w:marRight w:val="0"/>
      <w:marTop w:val="0"/>
      <w:marBottom w:val="0"/>
      <w:divBdr>
        <w:top w:val="none" w:sz="0" w:space="0" w:color="auto"/>
        <w:left w:val="none" w:sz="0" w:space="0" w:color="auto"/>
        <w:bottom w:val="none" w:sz="0" w:space="0" w:color="auto"/>
        <w:right w:val="none" w:sz="0" w:space="0" w:color="auto"/>
      </w:divBdr>
    </w:div>
    <w:div w:id="178471196">
      <w:bodyDiv w:val="1"/>
      <w:marLeft w:val="0"/>
      <w:marRight w:val="0"/>
      <w:marTop w:val="0"/>
      <w:marBottom w:val="0"/>
      <w:divBdr>
        <w:top w:val="none" w:sz="0" w:space="0" w:color="auto"/>
        <w:left w:val="none" w:sz="0" w:space="0" w:color="auto"/>
        <w:bottom w:val="none" w:sz="0" w:space="0" w:color="auto"/>
        <w:right w:val="none" w:sz="0" w:space="0" w:color="auto"/>
      </w:divBdr>
    </w:div>
    <w:div w:id="289360485">
      <w:bodyDiv w:val="1"/>
      <w:marLeft w:val="0"/>
      <w:marRight w:val="0"/>
      <w:marTop w:val="0"/>
      <w:marBottom w:val="0"/>
      <w:divBdr>
        <w:top w:val="none" w:sz="0" w:space="0" w:color="auto"/>
        <w:left w:val="none" w:sz="0" w:space="0" w:color="auto"/>
        <w:bottom w:val="none" w:sz="0" w:space="0" w:color="auto"/>
        <w:right w:val="none" w:sz="0" w:space="0" w:color="auto"/>
      </w:divBdr>
    </w:div>
    <w:div w:id="295718464">
      <w:bodyDiv w:val="1"/>
      <w:marLeft w:val="0"/>
      <w:marRight w:val="0"/>
      <w:marTop w:val="0"/>
      <w:marBottom w:val="0"/>
      <w:divBdr>
        <w:top w:val="none" w:sz="0" w:space="0" w:color="auto"/>
        <w:left w:val="none" w:sz="0" w:space="0" w:color="auto"/>
        <w:bottom w:val="none" w:sz="0" w:space="0" w:color="auto"/>
        <w:right w:val="none" w:sz="0" w:space="0" w:color="auto"/>
      </w:divBdr>
    </w:div>
    <w:div w:id="353188381">
      <w:bodyDiv w:val="1"/>
      <w:marLeft w:val="0"/>
      <w:marRight w:val="0"/>
      <w:marTop w:val="0"/>
      <w:marBottom w:val="0"/>
      <w:divBdr>
        <w:top w:val="none" w:sz="0" w:space="0" w:color="auto"/>
        <w:left w:val="none" w:sz="0" w:space="0" w:color="auto"/>
        <w:bottom w:val="none" w:sz="0" w:space="0" w:color="auto"/>
        <w:right w:val="none" w:sz="0" w:space="0" w:color="auto"/>
      </w:divBdr>
    </w:div>
    <w:div w:id="418721367">
      <w:bodyDiv w:val="1"/>
      <w:marLeft w:val="0"/>
      <w:marRight w:val="0"/>
      <w:marTop w:val="0"/>
      <w:marBottom w:val="0"/>
      <w:divBdr>
        <w:top w:val="none" w:sz="0" w:space="0" w:color="auto"/>
        <w:left w:val="none" w:sz="0" w:space="0" w:color="auto"/>
        <w:bottom w:val="none" w:sz="0" w:space="0" w:color="auto"/>
        <w:right w:val="none" w:sz="0" w:space="0" w:color="auto"/>
      </w:divBdr>
    </w:div>
    <w:div w:id="437216227">
      <w:bodyDiv w:val="1"/>
      <w:marLeft w:val="0"/>
      <w:marRight w:val="0"/>
      <w:marTop w:val="0"/>
      <w:marBottom w:val="0"/>
      <w:divBdr>
        <w:top w:val="none" w:sz="0" w:space="0" w:color="auto"/>
        <w:left w:val="none" w:sz="0" w:space="0" w:color="auto"/>
        <w:bottom w:val="none" w:sz="0" w:space="0" w:color="auto"/>
        <w:right w:val="none" w:sz="0" w:space="0" w:color="auto"/>
      </w:divBdr>
    </w:div>
    <w:div w:id="450976829">
      <w:bodyDiv w:val="1"/>
      <w:marLeft w:val="0"/>
      <w:marRight w:val="0"/>
      <w:marTop w:val="0"/>
      <w:marBottom w:val="0"/>
      <w:divBdr>
        <w:top w:val="none" w:sz="0" w:space="0" w:color="auto"/>
        <w:left w:val="none" w:sz="0" w:space="0" w:color="auto"/>
        <w:bottom w:val="none" w:sz="0" w:space="0" w:color="auto"/>
        <w:right w:val="none" w:sz="0" w:space="0" w:color="auto"/>
      </w:divBdr>
    </w:div>
    <w:div w:id="469439159">
      <w:bodyDiv w:val="1"/>
      <w:marLeft w:val="0"/>
      <w:marRight w:val="0"/>
      <w:marTop w:val="0"/>
      <w:marBottom w:val="0"/>
      <w:divBdr>
        <w:top w:val="none" w:sz="0" w:space="0" w:color="auto"/>
        <w:left w:val="none" w:sz="0" w:space="0" w:color="auto"/>
        <w:bottom w:val="none" w:sz="0" w:space="0" w:color="auto"/>
        <w:right w:val="none" w:sz="0" w:space="0" w:color="auto"/>
      </w:divBdr>
    </w:div>
    <w:div w:id="469439593">
      <w:bodyDiv w:val="1"/>
      <w:marLeft w:val="0"/>
      <w:marRight w:val="0"/>
      <w:marTop w:val="0"/>
      <w:marBottom w:val="0"/>
      <w:divBdr>
        <w:top w:val="none" w:sz="0" w:space="0" w:color="auto"/>
        <w:left w:val="none" w:sz="0" w:space="0" w:color="auto"/>
        <w:bottom w:val="none" w:sz="0" w:space="0" w:color="auto"/>
        <w:right w:val="none" w:sz="0" w:space="0" w:color="auto"/>
      </w:divBdr>
    </w:div>
    <w:div w:id="470514767">
      <w:bodyDiv w:val="1"/>
      <w:marLeft w:val="0"/>
      <w:marRight w:val="0"/>
      <w:marTop w:val="0"/>
      <w:marBottom w:val="0"/>
      <w:divBdr>
        <w:top w:val="none" w:sz="0" w:space="0" w:color="auto"/>
        <w:left w:val="none" w:sz="0" w:space="0" w:color="auto"/>
        <w:bottom w:val="none" w:sz="0" w:space="0" w:color="auto"/>
        <w:right w:val="none" w:sz="0" w:space="0" w:color="auto"/>
      </w:divBdr>
    </w:div>
    <w:div w:id="493185552">
      <w:bodyDiv w:val="1"/>
      <w:marLeft w:val="0"/>
      <w:marRight w:val="0"/>
      <w:marTop w:val="0"/>
      <w:marBottom w:val="0"/>
      <w:divBdr>
        <w:top w:val="none" w:sz="0" w:space="0" w:color="auto"/>
        <w:left w:val="none" w:sz="0" w:space="0" w:color="auto"/>
        <w:bottom w:val="none" w:sz="0" w:space="0" w:color="auto"/>
        <w:right w:val="none" w:sz="0" w:space="0" w:color="auto"/>
      </w:divBdr>
    </w:div>
    <w:div w:id="514196125">
      <w:bodyDiv w:val="1"/>
      <w:marLeft w:val="0"/>
      <w:marRight w:val="0"/>
      <w:marTop w:val="0"/>
      <w:marBottom w:val="0"/>
      <w:divBdr>
        <w:top w:val="none" w:sz="0" w:space="0" w:color="auto"/>
        <w:left w:val="none" w:sz="0" w:space="0" w:color="auto"/>
        <w:bottom w:val="none" w:sz="0" w:space="0" w:color="auto"/>
        <w:right w:val="none" w:sz="0" w:space="0" w:color="auto"/>
      </w:divBdr>
    </w:div>
    <w:div w:id="529298779">
      <w:bodyDiv w:val="1"/>
      <w:marLeft w:val="0"/>
      <w:marRight w:val="0"/>
      <w:marTop w:val="0"/>
      <w:marBottom w:val="0"/>
      <w:divBdr>
        <w:top w:val="none" w:sz="0" w:space="0" w:color="auto"/>
        <w:left w:val="none" w:sz="0" w:space="0" w:color="auto"/>
        <w:bottom w:val="none" w:sz="0" w:space="0" w:color="auto"/>
        <w:right w:val="none" w:sz="0" w:space="0" w:color="auto"/>
      </w:divBdr>
    </w:div>
    <w:div w:id="567542620">
      <w:bodyDiv w:val="1"/>
      <w:marLeft w:val="0"/>
      <w:marRight w:val="0"/>
      <w:marTop w:val="0"/>
      <w:marBottom w:val="0"/>
      <w:divBdr>
        <w:top w:val="none" w:sz="0" w:space="0" w:color="auto"/>
        <w:left w:val="none" w:sz="0" w:space="0" w:color="auto"/>
        <w:bottom w:val="none" w:sz="0" w:space="0" w:color="auto"/>
        <w:right w:val="none" w:sz="0" w:space="0" w:color="auto"/>
      </w:divBdr>
    </w:div>
    <w:div w:id="662202040">
      <w:bodyDiv w:val="1"/>
      <w:marLeft w:val="0"/>
      <w:marRight w:val="0"/>
      <w:marTop w:val="0"/>
      <w:marBottom w:val="0"/>
      <w:divBdr>
        <w:top w:val="none" w:sz="0" w:space="0" w:color="auto"/>
        <w:left w:val="none" w:sz="0" w:space="0" w:color="auto"/>
        <w:bottom w:val="none" w:sz="0" w:space="0" w:color="auto"/>
        <w:right w:val="none" w:sz="0" w:space="0" w:color="auto"/>
      </w:divBdr>
    </w:div>
    <w:div w:id="662974065">
      <w:bodyDiv w:val="1"/>
      <w:marLeft w:val="0"/>
      <w:marRight w:val="0"/>
      <w:marTop w:val="0"/>
      <w:marBottom w:val="0"/>
      <w:divBdr>
        <w:top w:val="none" w:sz="0" w:space="0" w:color="auto"/>
        <w:left w:val="none" w:sz="0" w:space="0" w:color="auto"/>
        <w:bottom w:val="none" w:sz="0" w:space="0" w:color="auto"/>
        <w:right w:val="none" w:sz="0" w:space="0" w:color="auto"/>
      </w:divBdr>
    </w:div>
    <w:div w:id="690188018">
      <w:bodyDiv w:val="1"/>
      <w:marLeft w:val="0"/>
      <w:marRight w:val="0"/>
      <w:marTop w:val="0"/>
      <w:marBottom w:val="0"/>
      <w:divBdr>
        <w:top w:val="none" w:sz="0" w:space="0" w:color="auto"/>
        <w:left w:val="none" w:sz="0" w:space="0" w:color="auto"/>
        <w:bottom w:val="none" w:sz="0" w:space="0" w:color="auto"/>
        <w:right w:val="none" w:sz="0" w:space="0" w:color="auto"/>
      </w:divBdr>
    </w:div>
    <w:div w:id="742533273">
      <w:bodyDiv w:val="1"/>
      <w:marLeft w:val="0"/>
      <w:marRight w:val="0"/>
      <w:marTop w:val="0"/>
      <w:marBottom w:val="0"/>
      <w:divBdr>
        <w:top w:val="none" w:sz="0" w:space="0" w:color="auto"/>
        <w:left w:val="none" w:sz="0" w:space="0" w:color="auto"/>
        <w:bottom w:val="none" w:sz="0" w:space="0" w:color="auto"/>
        <w:right w:val="none" w:sz="0" w:space="0" w:color="auto"/>
      </w:divBdr>
    </w:div>
    <w:div w:id="754713530">
      <w:bodyDiv w:val="1"/>
      <w:marLeft w:val="0"/>
      <w:marRight w:val="0"/>
      <w:marTop w:val="0"/>
      <w:marBottom w:val="0"/>
      <w:divBdr>
        <w:top w:val="none" w:sz="0" w:space="0" w:color="auto"/>
        <w:left w:val="none" w:sz="0" w:space="0" w:color="auto"/>
        <w:bottom w:val="none" w:sz="0" w:space="0" w:color="auto"/>
        <w:right w:val="none" w:sz="0" w:space="0" w:color="auto"/>
      </w:divBdr>
    </w:div>
    <w:div w:id="817502608">
      <w:bodyDiv w:val="1"/>
      <w:marLeft w:val="0"/>
      <w:marRight w:val="0"/>
      <w:marTop w:val="0"/>
      <w:marBottom w:val="0"/>
      <w:divBdr>
        <w:top w:val="none" w:sz="0" w:space="0" w:color="auto"/>
        <w:left w:val="none" w:sz="0" w:space="0" w:color="auto"/>
        <w:bottom w:val="none" w:sz="0" w:space="0" w:color="auto"/>
        <w:right w:val="none" w:sz="0" w:space="0" w:color="auto"/>
      </w:divBdr>
    </w:div>
    <w:div w:id="834222239">
      <w:bodyDiv w:val="1"/>
      <w:marLeft w:val="0"/>
      <w:marRight w:val="0"/>
      <w:marTop w:val="0"/>
      <w:marBottom w:val="0"/>
      <w:divBdr>
        <w:top w:val="none" w:sz="0" w:space="0" w:color="auto"/>
        <w:left w:val="none" w:sz="0" w:space="0" w:color="auto"/>
        <w:bottom w:val="none" w:sz="0" w:space="0" w:color="auto"/>
        <w:right w:val="none" w:sz="0" w:space="0" w:color="auto"/>
      </w:divBdr>
    </w:div>
    <w:div w:id="840660134">
      <w:bodyDiv w:val="1"/>
      <w:marLeft w:val="0"/>
      <w:marRight w:val="0"/>
      <w:marTop w:val="0"/>
      <w:marBottom w:val="0"/>
      <w:divBdr>
        <w:top w:val="none" w:sz="0" w:space="0" w:color="auto"/>
        <w:left w:val="none" w:sz="0" w:space="0" w:color="auto"/>
        <w:bottom w:val="none" w:sz="0" w:space="0" w:color="auto"/>
        <w:right w:val="none" w:sz="0" w:space="0" w:color="auto"/>
      </w:divBdr>
      <w:divsChild>
        <w:div w:id="763304968">
          <w:marLeft w:val="0"/>
          <w:marRight w:val="0"/>
          <w:marTop w:val="0"/>
          <w:marBottom w:val="0"/>
          <w:divBdr>
            <w:top w:val="none" w:sz="0" w:space="0" w:color="auto"/>
            <w:left w:val="none" w:sz="0" w:space="0" w:color="auto"/>
            <w:bottom w:val="none" w:sz="0" w:space="0" w:color="auto"/>
            <w:right w:val="none" w:sz="0" w:space="0" w:color="auto"/>
          </w:divBdr>
          <w:divsChild>
            <w:div w:id="539630521">
              <w:marLeft w:val="0"/>
              <w:marRight w:val="0"/>
              <w:marTop w:val="0"/>
              <w:marBottom w:val="330"/>
              <w:divBdr>
                <w:top w:val="none" w:sz="0" w:space="0" w:color="auto"/>
                <w:left w:val="none" w:sz="0" w:space="0" w:color="auto"/>
                <w:bottom w:val="none" w:sz="0" w:space="0" w:color="auto"/>
                <w:right w:val="none" w:sz="0" w:space="0" w:color="auto"/>
              </w:divBdr>
            </w:div>
            <w:div w:id="659583996">
              <w:marLeft w:val="0"/>
              <w:marRight w:val="0"/>
              <w:marTop w:val="90"/>
              <w:marBottom w:val="0"/>
              <w:divBdr>
                <w:top w:val="none" w:sz="0" w:space="0" w:color="auto"/>
                <w:left w:val="none" w:sz="0" w:space="0" w:color="auto"/>
                <w:bottom w:val="none" w:sz="0" w:space="0" w:color="auto"/>
                <w:right w:val="none" w:sz="0" w:space="0" w:color="auto"/>
              </w:divBdr>
            </w:div>
          </w:divsChild>
        </w:div>
        <w:div w:id="1708868948">
          <w:marLeft w:val="0"/>
          <w:marRight w:val="0"/>
          <w:marTop w:val="0"/>
          <w:marBottom w:val="105"/>
          <w:divBdr>
            <w:top w:val="none" w:sz="0" w:space="0" w:color="auto"/>
            <w:left w:val="none" w:sz="0" w:space="0" w:color="auto"/>
            <w:bottom w:val="none" w:sz="0" w:space="0" w:color="auto"/>
            <w:right w:val="none" w:sz="0" w:space="0" w:color="auto"/>
          </w:divBdr>
          <w:divsChild>
            <w:div w:id="16234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3808">
      <w:bodyDiv w:val="1"/>
      <w:marLeft w:val="0"/>
      <w:marRight w:val="0"/>
      <w:marTop w:val="0"/>
      <w:marBottom w:val="0"/>
      <w:divBdr>
        <w:top w:val="none" w:sz="0" w:space="0" w:color="auto"/>
        <w:left w:val="none" w:sz="0" w:space="0" w:color="auto"/>
        <w:bottom w:val="none" w:sz="0" w:space="0" w:color="auto"/>
        <w:right w:val="none" w:sz="0" w:space="0" w:color="auto"/>
      </w:divBdr>
    </w:div>
    <w:div w:id="856624699">
      <w:bodyDiv w:val="1"/>
      <w:marLeft w:val="0"/>
      <w:marRight w:val="0"/>
      <w:marTop w:val="0"/>
      <w:marBottom w:val="0"/>
      <w:divBdr>
        <w:top w:val="none" w:sz="0" w:space="0" w:color="auto"/>
        <w:left w:val="none" w:sz="0" w:space="0" w:color="auto"/>
        <w:bottom w:val="none" w:sz="0" w:space="0" w:color="auto"/>
        <w:right w:val="none" w:sz="0" w:space="0" w:color="auto"/>
      </w:divBdr>
    </w:div>
    <w:div w:id="884218859">
      <w:bodyDiv w:val="1"/>
      <w:marLeft w:val="0"/>
      <w:marRight w:val="0"/>
      <w:marTop w:val="0"/>
      <w:marBottom w:val="0"/>
      <w:divBdr>
        <w:top w:val="none" w:sz="0" w:space="0" w:color="auto"/>
        <w:left w:val="none" w:sz="0" w:space="0" w:color="auto"/>
        <w:bottom w:val="none" w:sz="0" w:space="0" w:color="auto"/>
        <w:right w:val="none" w:sz="0" w:space="0" w:color="auto"/>
      </w:divBdr>
    </w:div>
    <w:div w:id="914752323">
      <w:bodyDiv w:val="1"/>
      <w:marLeft w:val="0"/>
      <w:marRight w:val="0"/>
      <w:marTop w:val="0"/>
      <w:marBottom w:val="0"/>
      <w:divBdr>
        <w:top w:val="none" w:sz="0" w:space="0" w:color="auto"/>
        <w:left w:val="none" w:sz="0" w:space="0" w:color="auto"/>
        <w:bottom w:val="none" w:sz="0" w:space="0" w:color="auto"/>
        <w:right w:val="none" w:sz="0" w:space="0" w:color="auto"/>
      </w:divBdr>
    </w:div>
    <w:div w:id="1048380999">
      <w:bodyDiv w:val="1"/>
      <w:marLeft w:val="0"/>
      <w:marRight w:val="0"/>
      <w:marTop w:val="0"/>
      <w:marBottom w:val="0"/>
      <w:divBdr>
        <w:top w:val="none" w:sz="0" w:space="0" w:color="auto"/>
        <w:left w:val="none" w:sz="0" w:space="0" w:color="auto"/>
        <w:bottom w:val="none" w:sz="0" w:space="0" w:color="auto"/>
        <w:right w:val="none" w:sz="0" w:space="0" w:color="auto"/>
      </w:divBdr>
    </w:div>
    <w:div w:id="1057977764">
      <w:bodyDiv w:val="1"/>
      <w:marLeft w:val="0"/>
      <w:marRight w:val="0"/>
      <w:marTop w:val="0"/>
      <w:marBottom w:val="0"/>
      <w:divBdr>
        <w:top w:val="none" w:sz="0" w:space="0" w:color="auto"/>
        <w:left w:val="none" w:sz="0" w:space="0" w:color="auto"/>
        <w:bottom w:val="none" w:sz="0" w:space="0" w:color="auto"/>
        <w:right w:val="none" w:sz="0" w:space="0" w:color="auto"/>
      </w:divBdr>
    </w:div>
    <w:div w:id="1071659196">
      <w:bodyDiv w:val="1"/>
      <w:marLeft w:val="0"/>
      <w:marRight w:val="0"/>
      <w:marTop w:val="0"/>
      <w:marBottom w:val="0"/>
      <w:divBdr>
        <w:top w:val="none" w:sz="0" w:space="0" w:color="auto"/>
        <w:left w:val="none" w:sz="0" w:space="0" w:color="auto"/>
        <w:bottom w:val="none" w:sz="0" w:space="0" w:color="auto"/>
        <w:right w:val="none" w:sz="0" w:space="0" w:color="auto"/>
      </w:divBdr>
    </w:div>
    <w:div w:id="1090273968">
      <w:bodyDiv w:val="1"/>
      <w:marLeft w:val="0"/>
      <w:marRight w:val="0"/>
      <w:marTop w:val="0"/>
      <w:marBottom w:val="0"/>
      <w:divBdr>
        <w:top w:val="none" w:sz="0" w:space="0" w:color="auto"/>
        <w:left w:val="none" w:sz="0" w:space="0" w:color="auto"/>
        <w:bottom w:val="none" w:sz="0" w:space="0" w:color="auto"/>
        <w:right w:val="none" w:sz="0" w:space="0" w:color="auto"/>
      </w:divBdr>
    </w:div>
    <w:div w:id="1147478952">
      <w:bodyDiv w:val="1"/>
      <w:marLeft w:val="0"/>
      <w:marRight w:val="0"/>
      <w:marTop w:val="0"/>
      <w:marBottom w:val="0"/>
      <w:divBdr>
        <w:top w:val="none" w:sz="0" w:space="0" w:color="auto"/>
        <w:left w:val="none" w:sz="0" w:space="0" w:color="auto"/>
        <w:bottom w:val="none" w:sz="0" w:space="0" w:color="auto"/>
        <w:right w:val="none" w:sz="0" w:space="0" w:color="auto"/>
      </w:divBdr>
    </w:div>
    <w:div w:id="1193879870">
      <w:bodyDiv w:val="1"/>
      <w:marLeft w:val="0"/>
      <w:marRight w:val="0"/>
      <w:marTop w:val="0"/>
      <w:marBottom w:val="0"/>
      <w:divBdr>
        <w:top w:val="none" w:sz="0" w:space="0" w:color="auto"/>
        <w:left w:val="none" w:sz="0" w:space="0" w:color="auto"/>
        <w:bottom w:val="none" w:sz="0" w:space="0" w:color="auto"/>
        <w:right w:val="none" w:sz="0" w:space="0" w:color="auto"/>
      </w:divBdr>
    </w:div>
    <w:div w:id="1215194197">
      <w:bodyDiv w:val="1"/>
      <w:marLeft w:val="0"/>
      <w:marRight w:val="0"/>
      <w:marTop w:val="0"/>
      <w:marBottom w:val="0"/>
      <w:divBdr>
        <w:top w:val="none" w:sz="0" w:space="0" w:color="auto"/>
        <w:left w:val="none" w:sz="0" w:space="0" w:color="auto"/>
        <w:bottom w:val="none" w:sz="0" w:space="0" w:color="auto"/>
        <w:right w:val="none" w:sz="0" w:space="0" w:color="auto"/>
      </w:divBdr>
    </w:div>
    <w:div w:id="1342663910">
      <w:bodyDiv w:val="1"/>
      <w:marLeft w:val="0"/>
      <w:marRight w:val="0"/>
      <w:marTop w:val="0"/>
      <w:marBottom w:val="0"/>
      <w:divBdr>
        <w:top w:val="none" w:sz="0" w:space="0" w:color="auto"/>
        <w:left w:val="none" w:sz="0" w:space="0" w:color="auto"/>
        <w:bottom w:val="none" w:sz="0" w:space="0" w:color="auto"/>
        <w:right w:val="none" w:sz="0" w:space="0" w:color="auto"/>
      </w:divBdr>
    </w:div>
    <w:div w:id="1361320251">
      <w:bodyDiv w:val="1"/>
      <w:marLeft w:val="0"/>
      <w:marRight w:val="0"/>
      <w:marTop w:val="0"/>
      <w:marBottom w:val="0"/>
      <w:divBdr>
        <w:top w:val="none" w:sz="0" w:space="0" w:color="auto"/>
        <w:left w:val="none" w:sz="0" w:space="0" w:color="auto"/>
        <w:bottom w:val="none" w:sz="0" w:space="0" w:color="auto"/>
        <w:right w:val="none" w:sz="0" w:space="0" w:color="auto"/>
      </w:divBdr>
    </w:div>
    <w:div w:id="1366715880">
      <w:bodyDiv w:val="1"/>
      <w:marLeft w:val="0"/>
      <w:marRight w:val="0"/>
      <w:marTop w:val="0"/>
      <w:marBottom w:val="0"/>
      <w:divBdr>
        <w:top w:val="none" w:sz="0" w:space="0" w:color="auto"/>
        <w:left w:val="none" w:sz="0" w:space="0" w:color="auto"/>
        <w:bottom w:val="none" w:sz="0" w:space="0" w:color="auto"/>
        <w:right w:val="none" w:sz="0" w:space="0" w:color="auto"/>
      </w:divBdr>
    </w:div>
    <w:div w:id="1401757006">
      <w:bodyDiv w:val="1"/>
      <w:marLeft w:val="0"/>
      <w:marRight w:val="0"/>
      <w:marTop w:val="0"/>
      <w:marBottom w:val="0"/>
      <w:divBdr>
        <w:top w:val="none" w:sz="0" w:space="0" w:color="auto"/>
        <w:left w:val="none" w:sz="0" w:space="0" w:color="auto"/>
        <w:bottom w:val="none" w:sz="0" w:space="0" w:color="auto"/>
        <w:right w:val="none" w:sz="0" w:space="0" w:color="auto"/>
      </w:divBdr>
    </w:div>
    <w:div w:id="1408962385">
      <w:bodyDiv w:val="1"/>
      <w:marLeft w:val="0"/>
      <w:marRight w:val="0"/>
      <w:marTop w:val="0"/>
      <w:marBottom w:val="0"/>
      <w:divBdr>
        <w:top w:val="none" w:sz="0" w:space="0" w:color="auto"/>
        <w:left w:val="none" w:sz="0" w:space="0" w:color="auto"/>
        <w:bottom w:val="none" w:sz="0" w:space="0" w:color="auto"/>
        <w:right w:val="none" w:sz="0" w:space="0" w:color="auto"/>
      </w:divBdr>
    </w:div>
    <w:div w:id="1422485232">
      <w:bodyDiv w:val="1"/>
      <w:marLeft w:val="0"/>
      <w:marRight w:val="0"/>
      <w:marTop w:val="0"/>
      <w:marBottom w:val="0"/>
      <w:divBdr>
        <w:top w:val="none" w:sz="0" w:space="0" w:color="auto"/>
        <w:left w:val="none" w:sz="0" w:space="0" w:color="auto"/>
        <w:bottom w:val="none" w:sz="0" w:space="0" w:color="auto"/>
        <w:right w:val="none" w:sz="0" w:space="0" w:color="auto"/>
      </w:divBdr>
    </w:div>
    <w:div w:id="1427728178">
      <w:bodyDiv w:val="1"/>
      <w:marLeft w:val="0"/>
      <w:marRight w:val="0"/>
      <w:marTop w:val="0"/>
      <w:marBottom w:val="0"/>
      <w:divBdr>
        <w:top w:val="none" w:sz="0" w:space="0" w:color="auto"/>
        <w:left w:val="none" w:sz="0" w:space="0" w:color="auto"/>
        <w:bottom w:val="none" w:sz="0" w:space="0" w:color="auto"/>
        <w:right w:val="none" w:sz="0" w:space="0" w:color="auto"/>
      </w:divBdr>
      <w:divsChild>
        <w:div w:id="86117305">
          <w:marLeft w:val="0"/>
          <w:marRight w:val="0"/>
          <w:marTop w:val="0"/>
          <w:marBottom w:val="0"/>
          <w:divBdr>
            <w:top w:val="none" w:sz="0" w:space="0" w:color="auto"/>
            <w:left w:val="none" w:sz="0" w:space="0" w:color="auto"/>
            <w:bottom w:val="none" w:sz="0" w:space="0" w:color="auto"/>
            <w:right w:val="none" w:sz="0" w:space="0" w:color="auto"/>
          </w:divBdr>
          <w:divsChild>
            <w:div w:id="558443383">
              <w:marLeft w:val="0"/>
              <w:marRight w:val="0"/>
              <w:marTop w:val="0"/>
              <w:marBottom w:val="0"/>
              <w:divBdr>
                <w:top w:val="none" w:sz="0" w:space="0" w:color="auto"/>
                <w:left w:val="none" w:sz="0" w:space="0" w:color="auto"/>
                <w:bottom w:val="none" w:sz="0" w:space="0" w:color="auto"/>
                <w:right w:val="none" w:sz="0" w:space="0" w:color="auto"/>
              </w:divBdr>
              <w:divsChild>
                <w:div w:id="744300230">
                  <w:marLeft w:val="0"/>
                  <w:marRight w:val="0"/>
                  <w:marTop w:val="0"/>
                  <w:marBottom w:val="0"/>
                  <w:divBdr>
                    <w:top w:val="none" w:sz="0" w:space="0" w:color="auto"/>
                    <w:left w:val="none" w:sz="0" w:space="0" w:color="auto"/>
                    <w:bottom w:val="none" w:sz="0" w:space="0" w:color="auto"/>
                    <w:right w:val="none" w:sz="0" w:space="0" w:color="auto"/>
                  </w:divBdr>
                  <w:divsChild>
                    <w:div w:id="1112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1204">
          <w:marLeft w:val="0"/>
          <w:marRight w:val="0"/>
          <w:marTop w:val="240"/>
          <w:marBottom w:val="0"/>
          <w:divBdr>
            <w:top w:val="none" w:sz="0" w:space="0" w:color="auto"/>
            <w:left w:val="none" w:sz="0" w:space="0" w:color="auto"/>
            <w:bottom w:val="none" w:sz="0" w:space="0" w:color="auto"/>
            <w:right w:val="none" w:sz="0" w:space="0" w:color="auto"/>
          </w:divBdr>
          <w:divsChild>
            <w:div w:id="1402602227">
              <w:marLeft w:val="0"/>
              <w:marRight w:val="0"/>
              <w:marTop w:val="480"/>
              <w:marBottom w:val="0"/>
              <w:divBdr>
                <w:top w:val="none" w:sz="0" w:space="0" w:color="auto"/>
                <w:left w:val="none" w:sz="0" w:space="0" w:color="auto"/>
                <w:bottom w:val="none" w:sz="0" w:space="0" w:color="auto"/>
                <w:right w:val="none" w:sz="0" w:space="0" w:color="auto"/>
              </w:divBdr>
            </w:div>
            <w:div w:id="1686635796">
              <w:marLeft w:val="0"/>
              <w:marRight w:val="0"/>
              <w:marTop w:val="240"/>
              <w:marBottom w:val="0"/>
              <w:divBdr>
                <w:top w:val="none" w:sz="0" w:space="0" w:color="auto"/>
                <w:left w:val="none" w:sz="0" w:space="0" w:color="auto"/>
                <w:bottom w:val="none" w:sz="0" w:space="0" w:color="auto"/>
                <w:right w:val="none" w:sz="0" w:space="0" w:color="auto"/>
              </w:divBdr>
              <w:divsChild>
                <w:div w:id="1703751829">
                  <w:marLeft w:val="0"/>
                  <w:marRight w:val="0"/>
                  <w:marTop w:val="0"/>
                  <w:marBottom w:val="0"/>
                  <w:divBdr>
                    <w:top w:val="none" w:sz="0" w:space="0" w:color="auto"/>
                    <w:left w:val="none" w:sz="0" w:space="0" w:color="auto"/>
                    <w:bottom w:val="none" w:sz="0" w:space="0" w:color="auto"/>
                    <w:right w:val="none" w:sz="0" w:space="0" w:color="auto"/>
                  </w:divBdr>
                </w:div>
              </w:divsChild>
            </w:div>
            <w:div w:id="2018968442">
              <w:marLeft w:val="0"/>
              <w:marRight w:val="0"/>
              <w:marTop w:val="0"/>
              <w:marBottom w:val="0"/>
              <w:divBdr>
                <w:top w:val="none" w:sz="0" w:space="0" w:color="auto"/>
                <w:left w:val="none" w:sz="0" w:space="0" w:color="auto"/>
                <w:bottom w:val="none" w:sz="0" w:space="0" w:color="auto"/>
                <w:right w:val="none" w:sz="0" w:space="0" w:color="auto"/>
              </w:divBdr>
              <w:divsChild>
                <w:div w:id="1349406125">
                  <w:marLeft w:val="0"/>
                  <w:marRight w:val="0"/>
                  <w:marTop w:val="0"/>
                  <w:marBottom w:val="0"/>
                  <w:divBdr>
                    <w:top w:val="none" w:sz="0" w:space="0" w:color="auto"/>
                    <w:left w:val="none" w:sz="0" w:space="0" w:color="auto"/>
                    <w:bottom w:val="none" w:sz="0" w:space="0" w:color="auto"/>
                    <w:right w:val="none" w:sz="0" w:space="0" w:color="auto"/>
                  </w:divBdr>
                  <w:divsChild>
                    <w:div w:id="10960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19909">
          <w:marLeft w:val="480"/>
          <w:marRight w:val="0"/>
          <w:marTop w:val="480"/>
          <w:marBottom w:val="480"/>
          <w:divBdr>
            <w:top w:val="none" w:sz="0" w:space="0" w:color="auto"/>
            <w:left w:val="none" w:sz="0" w:space="0" w:color="auto"/>
            <w:bottom w:val="none" w:sz="0" w:space="0" w:color="auto"/>
            <w:right w:val="none" w:sz="0" w:space="0" w:color="auto"/>
          </w:divBdr>
        </w:div>
        <w:div w:id="1343623572">
          <w:marLeft w:val="0"/>
          <w:marRight w:val="0"/>
          <w:marTop w:val="0"/>
          <w:marBottom w:val="0"/>
          <w:divBdr>
            <w:top w:val="none" w:sz="0" w:space="0" w:color="auto"/>
            <w:left w:val="none" w:sz="0" w:space="0" w:color="auto"/>
            <w:bottom w:val="none" w:sz="0" w:space="0" w:color="auto"/>
            <w:right w:val="none" w:sz="0" w:space="0" w:color="auto"/>
          </w:divBdr>
          <w:divsChild>
            <w:div w:id="494150417">
              <w:marLeft w:val="0"/>
              <w:marRight w:val="0"/>
              <w:marTop w:val="0"/>
              <w:marBottom w:val="0"/>
              <w:divBdr>
                <w:top w:val="none" w:sz="0" w:space="0" w:color="auto"/>
                <w:left w:val="none" w:sz="0" w:space="0" w:color="auto"/>
                <w:bottom w:val="none" w:sz="0" w:space="0" w:color="auto"/>
                <w:right w:val="none" w:sz="0" w:space="0" w:color="auto"/>
              </w:divBdr>
              <w:divsChild>
                <w:div w:id="9489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8510">
          <w:marLeft w:val="0"/>
          <w:marRight w:val="0"/>
          <w:marTop w:val="240"/>
          <w:marBottom w:val="0"/>
          <w:divBdr>
            <w:top w:val="none" w:sz="0" w:space="0" w:color="auto"/>
            <w:left w:val="none" w:sz="0" w:space="0" w:color="auto"/>
            <w:bottom w:val="none" w:sz="0" w:space="0" w:color="auto"/>
            <w:right w:val="none" w:sz="0" w:space="0" w:color="auto"/>
          </w:divBdr>
        </w:div>
      </w:divsChild>
    </w:div>
    <w:div w:id="1429960791">
      <w:bodyDiv w:val="1"/>
      <w:marLeft w:val="0"/>
      <w:marRight w:val="0"/>
      <w:marTop w:val="0"/>
      <w:marBottom w:val="0"/>
      <w:divBdr>
        <w:top w:val="none" w:sz="0" w:space="0" w:color="auto"/>
        <w:left w:val="none" w:sz="0" w:space="0" w:color="auto"/>
        <w:bottom w:val="none" w:sz="0" w:space="0" w:color="auto"/>
        <w:right w:val="none" w:sz="0" w:space="0" w:color="auto"/>
      </w:divBdr>
    </w:div>
    <w:div w:id="1444374502">
      <w:bodyDiv w:val="1"/>
      <w:marLeft w:val="0"/>
      <w:marRight w:val="0"/>
      <w:marTop w:val="0"/>
      <w:marBottom w:val="0"/>
      <w:divBdr>
        <w:top w:val="none" w:sz="0" w:space="0" w:color="auto"/>
        <w:left w:val="none" w:sz="0" w:space="0" w:color="auto"/>
        <w:bottom w:val="none" w:sz="0" w:space="0" w:color="auto"/>
        <w:right w:val="none" w:sz="0" w:space="0" w:color="auto"/>
      </w:divBdr>
    </w:div>
    <w:div w:id="1480725442">
      <w:bodyDiv w:val="1"/>
      <w:marLeft w:val="0"/>
      <w:marRight w:val="0"/>
      <w:marTop w:val="0"/>
      <w:marBottom w:val="0"/>
      <w:divBdr>
        <w:top w:val="none" w:sz="0" w:space="0" w:color="auto"/>
        <w:left w:val="none" w:sz="0" w:space="0" w:color="auto"/>
        <w:bottom w:val="none" w:sz="0" w:space="0" w:color="auto"/>
        <w:right w:val="none" w:sz="0" w:space="0" w:color="auto"/>
      </w:divBdr>
    </w:div>
    <w:div w:id="1523589781">
      <w:bodyDiv w:val="1"/>
      <w:marLeft w:val="0"/>
      <w:marRight w:val="0"/>
      <w:marTop w:val="0"/>
      <w:marBottom w:val="0"/>
      <w:divBdr>
        <w:top w:val="none" w:sz="0" w:space="0" w:color="auto"/>
        <w:left w:val="none" w:sz="0" w:space="0" w:color="auto"/>
        <w:bottom w:val="none" w:sz="0" w:space="0" w:color="auto"/>
        <w:right w:val="none" w:sz="0" w:space="0" w:color="auto"/>
      </w:divBdr>
    </w:div>
    <w:div w:id="1545173114">
      <w:bodyDiv w:val="1"/>
      <w:marLeft w:val="0"/>
      <w:marRight w:val="0"/>
      <w:marTop w:val="0"/>
      <w:marBottom w:val="0"/>
      <w:divBdr>
        <w:top w:val="none" w:sz="0" w:space="0" w:color="auto"/>
        <w:left w:val="none" w:sz="0" w:space="0" w:color="auto"/>
        <w:bottom w:val="none" w:sz="0" w:space="0" w:color="auto"/>
        <w:right w:val="none" w:sz="0" w:space="0" w:color="auto"/>
      </w:divBdr>
    </w:div>
    <w:div w:id="1613518344">
      <w:bodyDiv w:val="1"/>
      <w:marLeft w:val="0"/>
      <w:marRight w:val="0"/>
      <w:marTop w:val="0"/>
      <w:marBottom w:val="0"/>
      <w:divBdr>
        <w:top w:val="none" w:sz="0" w:space="0" w:color="auto"/>
        <w:left w:val="none" w:sz="0" w:space="0" w:color="auto"/>
        <w:bottom w:val="none" w:sz="0" w:space="0" w:color="auto"/>
        <w:right w:val="none" w:sz="0" w:space="0" w:color="auto"/>
      </w:divBdr>
    </w:div>
    <w:div w:id="1626155758">
      <w:bodyDiv w:val="1"/>
      <w:marLeft w:val="0"/>
      <w:marRight w:val="0"/>
      <w:marTop w:val="0"/>
      <w:marBottom w:val="0"/>
      <w:divBdr>
        <w:top w:val="none" w:sz="0" w:space="0" w:color="auto"/>
        <w:left w:val="none" w:sz="0" w:space="0" w:color="auto"/>
        <w:bottom w:val="none" w:sz="0" w:space="0" w:color="auto"/>
        <w:right w:val="none" w:sz="0" w:space="0" w:color="auto"/>
      </w:divBdr>
    </w:div>
    <w:div w:id="1651473278">
      <w:bodyDiv w:val="1"/>
      <w:marLeft w:val="0"/>
      <w:marRight w:val="0"/>
      <w:marTop w:val="0"/>
      <w:marBottom w:val="0"/>
      <w:divBdr>
        <w:top w:val="none" w:sz="0" w:space="0" w:color="auto"/>
        <w:left w:val="none" w:sz="0" w:space="0" w:color="auto"/>
        <w:bottom w:val="none" w:sz="0" w:space="0" w:color="auto"/>
        <w:right w:val="none" w:sz="0" w:space="0" w:color="auto"/>
      </w:divBdr>
    </w:div>
    <w:div w:id="1722556078">
      <w:bodyDiv w:val="1"/>
      <w:marLeft w:val="0"/>
      <w:marRight w:val="0"/>
      <w:marTop w:val="0"/>
      <w:marBottom w:val="0"/>
      <w:divBdr>
        <w:top w:val="none" w:sz="0" w:space="0" w:color="auto"/>
        <w:left w:val="none" w:sz="0" w:space="0" w:color="auto"/>
        <w:bottom w:val="none" w:sz="0" w:space="0" w:color="auto"/>
        <w:right w:val="none" w:sz="0" w:space="0" w:color="auto"/>
      </w:divBdr>
    </w:div>
    <w:div w:id="1751998755">
      <w:bodyDiv w:val="1"/>
      <w:marLeft w:val="0"/>
      <w:marRight w:val="0"/>
      <w:marTop w:val="0"/>
      <w:marBottom w:val="0"/>
      <w:divBdr>
        <w:top w:val="none" w:sz="0" w:space="0" w:color="auto"/>
        <w:left w:val="none" w:sz="0" w:space="0" w:color="auto"/>
        <w:bottom w:val="none" w:sz="0" w:space="0" w:color="auto"/>
        <w:right w:val="none" w:sz="0" w:space="0" w:color="auto"/>
      </w:divBdr>
    </w:div>
    <w:div w:id="1760364704">
      <w:bodyDiv w:val="1"/>
      <w:marLeft w:val="0"/>
      <w:marRight w:val="0"/>
      <w:marTop w:val="0"/>
      <w:marBottom w:val="0"/>
      <w:divBdr>
        <w:top w:val="none" w:sz="0" w:space="0" w:color="auto"/>
        <w:left w:val="none" w:sz="0" w:space="0" w:color="auto"/>
        <w:bottom w:val="none" w:sz="0" w:space="0" w:color="auto"/>
        <w:right w:val="none" w:sz="0" w:space="0" w:color="auto"/>
      </w:divBdr>
    </w:div>
    <w:div w:id="1781874318">
      <w:bodyDiv w:val="1"/>
      <w:marLeft w:val="0"/>
      <w:marRight w:val="0"/>
      <w:marTop w:val="0"/>
      <w:marBottom w:val="0"/>
      <w:divBdr>
        <w:top w:val="none" w:sz="0" w:space="0" w:color="auto"/>
        <w:left w:val="none" w:sz="0" w:space="0" w:color="auto"/>
        <w:bottom w:val="none" w:sz="0" w:space="0" w:color="auto"/>
        <w:right w:val="none" w:sz="0" w:space="0" w:color="auto"/>
      </w:divBdr>
    </w:div>
    <w:div w:id="1788962135">
      <w:bodyDiv w:val="1"/>
      <w:marLeft w:val="0"/>
      <w:marRight w:val="0"/>
      <w:marTop w:val="0"/>
      <w:marBottom w:val="0"/>
      <w:divBdr>
        <w:top w:val="none" w:sz="0" w:space="0" w:color="auto"/>
        <w:left w:val="none" w:sz="0" w:space="0" w:color="auto"/>
        <w:bottom w:val="none" w:sz="0" w:space="0" w:color="auto"/>
        <w:right w:val="none" w:sz="0" w:space="0" w:color="auto"/>
      </w:divBdr>
    </w:div>
    <w:div w:id="1852180927">
      <w:bodyDiv w:val="1"/>
      <w:marLeft w:val="0"/>
      <w:marRight w:val="0"/>
      <w:marTop w:val="0"/>
      <w:marBottom w:val="0"/>
      <w:divBdr>
        <w:top w:val="none" w:sz="0" w:space="0" w:color="auto"/>
        <w:left w:val="none" w:sz="0" w:space="0" w:color="auto"/>
        <w:bottom w:val="none" w:sz="0" w:space="0" w:color="auto"/>
        <w:right w:val="none" w:sz="0" w:space="0" w:color="auto"/>
      </w:divBdr>
    </w:div>
    <w:div w:id="1892375136">
      <w:bodyDiv w:val="1"/>
      <w:marLeft w:val="0"/>
      <w:marRight w:val="0"/>
      <w:marTop w:val="0"/>
      <w:marBottom w:val="0"/>
      <w:divBdr>
        <w:top w:val="none" w:sz="0" w:space="0" w:color="auto"/>
        <w:left w:val="none" w:sz="0" w:space="0" w:color="auto"/>
        <w:bottom w:val="none" w:sz="0" w:space="0" w:color="auto"/>
        <w:right w:val="none" w:sz="0" w:space="0" w:color="auto"/>
      </w:divBdr>
    </w:div>
    <w:div w:id="1936132974">
      <w:bodyDiv w:val="1"/>
      <w:marLeft w:val="0"/>
      <w:marRight w:val="0"/>
      <w:marTop w:val="0"/>
      <w:marBottom w:val="0"/>
      <w:divBdr>
        <w:top w:val="none" w:sz="0" w:space="0" w:color="auto"/>
        <w:left w:val="none" w:sz="0" w:space="0" w:color="auto"/>
        <w:bottom w:val="none" w:sz="0" w:space="0" w:color="auto"/>
        <w:right w:val="none" w:sz="0" w:space="0" w:color="auto"/>
      </w:divBdr>
    </w:div>
    <w:div w:id="1940335203">
      <w:bodyDiv w:val="1"/>
      <w:marLeft w:val="0"/>
      <w:marRight w:val="0"/>
      <w:marTop w:val="0"/>
      <w:marBottom w:val="0"/>
      <w:divBdr>
        <w:top w:val="none" w:sz="0" w:space="0" w:color="auto"/>
        <w:left w:val="none" w:sz="0" w:space="0" w:color="auto"/>
        <w:bottom w:val="none" w:sz="0" w:space="0" w:color="auto"/>
        <w:right w:val="none" w:sz="0" w:space="0" w:color="auto"/>
      </w:divBdr>
    </w:div>
    <w:div w:id="1947538645">
      <w:bodyDiv w:val="1"/>
      <w:marLeft w:val="0"/>
      <w:marRight w:val="0"/>
      <w:marTop w:val="0"/>
      <w:marBottom w:val="0"/>
      <w:divBdr>
        <w:top w:val="none" w:sz="0" w:space="0" w:color="auto"/>
        <w:left w:val="none" w:sz="0" w:space="0" w:color="auto"/>
        <w:bottom w:val="none" w:sz="0" w:space="0" w:color="auto"/>
        <w:right w:val="none" w:sz="0" w:space="0" w:color="auto"/>
      </w:divBdr>
    </w:div>
    <w:div w:id="1949241163">
      <w:bodyDiv w:val="1"/>
      <w:marLeft w:val="0"/>
      <w:marRight w:val="0"/>
      <w:marTop w:val="0"/>
      <w:marBottom w:val="0"/>
      <w:divBdr>
        <w:top w:val="none" w:sz="0" w:space="0" w:color="auto"/>
        <w:left w:val="none" w:sz="0" w:space="0" w:color="auto"/>
        <w:bottom w:val="none" w:sz="0" w:space="0" w:color="auto"/>
        <w:right w:val="none" w:sz="0" w:space="0" w:color="auto"/>
      </w:divBdr>
    </w:div>
    <w:div w:id="1954551941">
      <w:bodyDiv w:val="1"/>
      <w:marLeft w:val="0"/>
      <w:marRight w:val="0"/>
      <w:marTop w:val="0"/>
      <w:marBottom w:val="0"/>
      <w:divBdr>
        <w:top w:val="none" w:sz="0" w:space="0" w:color="auto"/>
        <w:left w:val="none" w:sz="0" w:space="0" w:color="auto"/>
        <w:bottom w:val="none" w:sz="0" w:space="0" w:color="auto"/>
        <w:right w:val="none" w:sz="0" w:space="0" w:color="auto"/>
      </w:divBdr>
    </w:div>
    <w:div w:id="1986935596">
      <w:bodyDiv w:val="1"/>
      <w:marLeft w:val="0"/>
      <w:marRight w:val="0"/>
      <w:marTop w:val="0"/>
      <w:marBottom w:val="0"/>
      <w:divBdr>
        <w:top w:val="none" w:sz="0" w:space="0" w:color="auto"/>
        <w:left w:val="none" w:sz="0" w:space="0" w:color="auto"/>
        <w:bottom w:val="none" w:sz="0" w:space="0" w:color="auto"/>
        <w:right w:val="none" w:sz="0" w:space="0" w:color="auto"/>
      </w:divBdr>
    </w:div>
    <w:div w:id="1995142256">
      <w:bodyDiv w:val="1"/>
      <w:marLeft w:val="0"/>
      <w:marRight w:val="0"/>
      <w:marTop w:val="0"/>
      <w:marBottom w:val="0"/>
      <w:divBdr>
        <w:top w:val="none" w:sz="0" w:space="0" w:color="auto"/>
        <w:left w:val="none" w:sz="0" w:space="0" w:color="auto"/>
        <w:bottom w:val="none" w:sz="0" w:space="0" w:color="auto"/>
        <w:right w:val="none" w:sz="0" w:space="0" w:color="auto"/>
      </w:divBdr>
    </w:div>
    <w:div w:id="2028367630">
      <w:bodyDiv w:val="1"/>
      <w:marLeft w:val="0"/>
      <w:marRight w:val="0"/>
      <w:marTop w:val="0"/>
      <w:marBottom w:val="0"/>
      <w:divBdr>
        <w:top w:val="none" w:sz="0" w:space="0" w:color="auto"/>
        <w:left w:val="none" w:sz="0" w:space="0" w:color="auto"/>
        <w:bottom w:val="none" w:sz="0" w:space="0" w:color="auto"/>
        <w:right w:val="none" w:sz="0" w:space="0" w:color="auto"/>
      </w:divBdr>
    </w:div>
    <w:div w:id="2046638926">
      <w:bodyDiv w:val="1"/>
      <w:marLeft w:val="0"/>
      <w:marRight w:val="0"/>
      <w:marTop w:val="0"/>
      <w:marBottom w:val="0"/>
      <w:divBdr>
        <w:top w:val="none" w:sz="0" w:space="0" w:color="auto"/>
        <w:left w:val="none" w:sz="0" w:space="0" w:color="auto"/>
        <w:bottom w:val="none" w:sz="0" w:space="0" w:color="auto"/>
        <w:right w:val="none" w:sz="0" w:space="0" w:color="auto"/>
      </w:divBdr>
    </w:div>
    <w:div w:id="2092577957">
      <w:bodyDiv w:val="1"/>
      <w:marLeft w:val="0"/>
      <w:marRight w:val="0"/>
      <w:marTop w:val="0"/>
      <w:marBottom w:val="0"/>
      <w:divBdr>
        <w:top w:val="none" w:sz="0" w:space="0" w:color="auto"/>
        <w:left w:val="none" w:sz="0" w:space="0" w:color="auto"/>
        <w:bottom w:val="none" w:sz="0" w:space="0" w:color="auto"/>
        <w:right w:val="none" w:sz="0" w:space="0" w:color="auto"/>
      </w:divBdr>
    </w:div>
    <w:div w:id="2126540362">
      <w:bodyDiv w:val="1"/>
      <w:marLeft w:val="0"/>
      <w:marRight w:val="0"/>
      <w:marTop w:val="0"/>
      <w:marBottom w:val="0"/>
      <w:divBdr>
        <w:top w:val="none" w:sz="0" w:space="0" w:color="auto"/>
        <w:left w:val="none" w:sz="0" w:space="0" w:color="auto"/>
        <w:bottom w:val="none" w:sz="0" w:space="0" w:color="auto"/>
        <w:right w:val="none" w:sz="0" w:space="0" w:color="auto"/>
      </w:divBdr>
    </w:div>
    <w:div w:id="2129470181">
      <w:bodyDiv w:val="1"/>
      <w:marLeft w:val="0"/>
      <w:marRight w:val="0"/>
      <w:marTop w:val="0"/>
      <w:marBottom w:val="0"/>
      <w:divBdr>
        <w:top w:val="none" w:sz="0" w:space="0" w:color="auto"/>
        <w:left w:val="none" w:sz="0" w:space="0" w:color="auto"/>
        <w:bottom w:val="none" w:sz="0" w:space="0" w:color="auto"/>
        <w:right w:val="none" w:sz="0" w:space="0" w:color="auto"/>
      </w:divBdr>
    </w:div>
    <w:div w:id="214554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ea.ac.uk/contact-after-adoption/resource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ontact.rip.org.uk/topics/contact-with-siblings/" TargetMode="External"/><Relationship Id="rId2" Type="http://schemas.openxmlformats.org/officeDocument/2006/relationships/customXml" Target="../customXml/item2.xml"/><Relationship Id="rId16" Type="http://schemas.openxmlformats.org/officeDocument/2006/relationships/hyperlink" Target="https://www.sdqinfo.com/py/sdqinfo/b3.py?language=Englishqz(U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corambaaf.org.uk/books/sibling-guide-forms"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dqinfo.com/py/sdqinfo/b3.py?language=Englishqz(UK)" TargetMode="External"/><Relationship Id="rId1" Type="http://schemas.openxmlformats.org/officeDocument/2006/relationships/hyperlink" Target="https://www.coram.org.uk/resource/think-siblings-project-final-repo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FAAA42-513D-43E8-8859-2FD63E62B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6152</Words>
  <Characters>34077</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CHILDS PERMANENCE     REPORT (CPR)           GUIDANCE NOTES AND    ADDITIONAL RESOURCES</vt:lpstr>
    </vt:vector>
  </TitlesOfParts>
  <LinksUpToDate>false</LinksUpToDate>
  <CharactersWithSpaces>40149</CharactersWithSpaces>
  <SharedDoc>false</SharedDoc>
  <HLinks>
    <vt:vector size="36" baseType="variant">
      <vt:variant>
        <vt:i4>4391005</vt:i4>
      </vt:variant>
      <vt:variant>
        <vt:i4>9</vt:i4>
      </vt:variant>
      <vt:variant>
        <vt:i4>0</vt:i4>
      </vt:variant>
      <vt:variant>
        <vt:i4>5</vt:i4>
      </vt:variant>
      <vt:variant>
        <vt:lpwstr>http://www.uea.ac.uk/contact-after-adoption/resources</vt:lpwstr>
      </vt:variant>
      <vt:variant>
        <vt:lpwstr/>
      </vt:variant>
      <vt:variant>
        <vt:i4>1769555</vt:i4>
      </vt:variant>
      <vt:variant>
        <vt:i4>6</vt:i4>
      </vt:variant>
      <vt:variant>
        <vt:i4>0</vt:i4>
      </vt:variant>
      <vt:variant>
        <vt:i4>5</vt:i4>
      </vt:variant>
      <vt:variant>
        <vt:lpwstr>https://contact.rip.org.uk/topics/contact-with-siblings/</vt:lpwstr>
      </vt:variant>
      <vt:variant>
        <vt:lpwstr/>
      </vt:variant>
      <vt:variant>
        <vt:i4>7077924</vt:i4>
      </vt:variant>
      <vt:variant>
        <vt:i4>3</vt:i4>
      </vt:variant>
      <vt:variant>
        <vt:i4>0</vt:i4>
      </vt:variant>
      <vt:variant>
        <vt:i4>5</vt:i4>
      </vt:variant>
      <vt:variant>
        <vt:lpwstr>https://www.sdqinfo.com/py/sdqinfo/b3.py?language=Englishqz(UK)</vt:lpwstr>
      </vt:variant>
      <vt:variant>
        <vt:lpwstr/>
      </vt:variant>
      <vt:variant>
        <vt:i4>6815802</vt:i4>
      </vt:variant>
      <vt:variant>
        <vt:i4>0</vt:i4>
      </vt:variant>
      <vt:variant>
        <vt:i4>0</vt:i4>
      </vt:variant>
      <vt:variant>
        <vt:i4>5</vt:i4>
      </vt:variant>
      <vt:variant>
        <vt:lpwstr>https://corambaaf.org.uk/books/sibling-guide-forms</vt:lpwstr>
      </vt:variant>
      <vt:variant>
        <vt:lpwstr/>
      </vt:variant>
      <vt:variant>
        <vt:i4>7077924</vt:i4>
      </vt:variant>
      <vt:variant>
        <vt:i4>3</vt:i4>
      </vt:variant>
      <vt:variant>
        <vt:i4>0</vt:i4>
      </vt:variant>
      <vt:variant>
        <vt:i4>5</vt:i4>
      </vt:variant>
      <vt:variant>
        <vt:lpwstr>https://www.sdqinfo.com/py/sdqinfo/b3.py?language=Englishqz(UK)</vt:lpwstr>
      </vt:variant>
      <vt:variant>
        <vt:lpwstr/>
      </vt:variant>
      <vt:variant>
        <vt:i4>5111886</vt:i4>
      </vt:variant>
      <vt:variant>
        <vt:i4>0</vt:i4>
      </vt:variant>
      <vt:variant>
        <vt:i4>0</vt:i4>
      </vt:variant>
      <vt:variant>
        <vt:i4>5</vt:i4>
      </vt:variant>
      <vt:variant>
        <vt:lpwstr>https://www.coram.org.uk/resource/think-siblings-project-final-report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 PERMANENCE     REPORT (CPR)           GUIDANCE NOTES AND    ADDITIONAL RESOURCES</dc:title>
  <dc:subject/>
  <dc:creator/>
  <cp:keywords/>
  <cp:lastModifiedBy/>
  <cp:revision>1</cp:revision>
  <cp:lastPrinted>2006-06-23T08:15:00Z</cp:lastPrinted>
  <dcterms:created xsi:type="dcterms:W3CDTF">2021-03-10T11:59:00Z</dcterms:created>
  <dcterms:modified xsi:type="dcterms:W3CDTF">2021-03-10T17:48:00Z</dcterms:modified>
</cp:coreProperties>
</file>