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528"/>
        <w:gridCol w:w="552"/>
        <w:gridCol w:w="540"/>
        <w:gridCol w:w="2368"/>
        <w:gridCol w:w="1052"/>
        <w:gridCol w:w="2340"/>
        <w:gridCol w:w="900"/>
        <w:gridCol w:w="2160"/>
      </w:tblGrid>
      <w:tr w:rsidR="004F3192">
        <w:trPr>
          <w:trHeight w:hRule="exact" w:val="794"/>
        </w:trPr>
        <w:tc>
          <w:tcPr>
            <w:tcW w:w="10440" w:type="dxa"/>
            <w:gridSpan w:val="8"/>
          </w:tcPr>
          <w:p w:rsidR="004F3192" w:rsidRDefault="00D50B4E">
            <w:pPr>
              <w:pStyle w:val="Header"/>
              <w:tabs>
                <w:tab w:val="clear" w:pos="4320"/>
                <w:tab w:val="clear" w:pos="8640"/>
              </w:tabs>
            </w:pPr>
            <w:r>
              <w:rPr>
                <w:noProof/>
                <w:sz w:val="20"/>
                <w:lang w:eastAsia="en-GB"/>
              </w:rPr>
              <w:drawing>
                <wp:anchor distT="0" distB="0" distL="114300" distR="114300" simplePos="0" relativeHeight="251658752" behindDoc="0" locked="0" layoutInCell="1" allowOverlap="1" wp14:anchorId="36057636" wp14:editId="0A94D3CE">
                  <wp:simplePos x="0" y="0"/>
                  <wp:positionH relativeFrom="column">
                    <wp:posOffset>3694430</wp:posOffset>
                  </wp:positionH>
                  <wp:positionV relativeFrom="paragraph">
                    <wp:posOffset>-783590</wp:posOffset>
                  </wp:positionV>
                  <wp:extent cx="2779395" cy="600075"/>
                  <wp:effectExtent l="19050" t="0" r="1905" b="0"/>
                  <wp:wrapNone/>
                  <wp:docPr id="8" name="Picture 8" descr="GCC 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C logo reversed"/>
                          <pic:cNvPicPr>
                            <a:picLocks noChangeAspect="1" noChangeArrowheads="1"/>
                          </pic:cNvPicPr>
                        </pic:nvPicPr>
                        <pic:blipFill>
                          <a:blip r:embed="rId8" cstate="print"/>
                          <a:srcRect/>
                          <a:stretch>
                            <a:fillRect/>
                          </a:stretch>
                        </pic:blipFill>
                        <pic:spPr bwMode="auto">
                          <a:xfrm>
                            <a:off x="0" y="0"/>
                            <a:ext cx="2779395" cy="600075"/>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657728" behindDoc="0" locked="0" layoutInCell="1" allowOverlap="1" wp14:anchorId="0F13CE66" wp14:editId="05E1DCA6">
                  <wp:simplePos x="0" y="0"/>
                  <wp:positionH relativeFrom="column">
                    <wp:posOffset>-688975</wp:posOffset>
                  </wp:positionH>
                  <wp:positionV relativeFrom="paragraph">
                    <wp:posOffset>-855980</wp:posOffset>
                  </wp:positionV>
                  <wp:extent cx="8331200" cy="1318260"/>
                  <wp:effectExtent l="19050" t="0" r="0" b="0"/>
                  <wp:wrapNone/>
                  <wp:docPr id="7" name="Picture 7" descr="wa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ave"/>
                          <pic:cNvPicPr>
                            <a:picLocks noChangeArrowheads="1"/>
                          </pic:cNvPicPr>
                        </pic:nvPicPr>
                        <pic:blipFill>
                          <a:blip r:embed="rId9" cstate="print"/>
                          <a:srcRect/>
                          <a:stretch>
                            <a:fillRect/>
                          </a:stretch>
                        </pic:blipFill>
                        <pic:spPr bwMode="auto">
                          <a:xfrm>
                            <a:off x="0" y="0"/>
                            <a:ext cx="8331200" cy="1318260"/>
                          </a:xfrm>
                          <a:prstGeom prst="rect">
                            <a:avLst/>
                          </a:prstGeom>
                          <a:noFill/>
                          <a:ln w="9525">
                            <a:noFill/>
                            <a:miter lim="800000"/>
                            <a:headEnd/>
                            <a:tailEnd/>
                          </a:ln>
                        </pic:spPr>
                      </pic:pic>
                    </a:graphicData>
                  </a:graphic>
                </wp:anchor>
              </w:drawing>
            </w:r>
            <w:r>
              <w:rPr>
                <w:noProof/>
                <w:sz w:val="20"/>
                <w:lang w:eastAsia="en-GB"/>
              </w:rPr>
              <w:drawing>
                <wp:anchor distT="0" distB="0" distL="114300" distR="114300" simplePos="0" relativeHeight="251656704" behindDoc="0" locked="0" layoutInCell="1" allowOverlap="1" wp14:anchorId="0F2B18E6" wp14:editId="0366E3A2">
                  <wp:simplePos x="0" y="0"/>
                  <wp:positionH relativeFrom="column">
                    <wp:posOffset>-536575</wp:posOffset>
                  </wp:positionH>
                  <wp:positionV relativeFrom="paragraph">
                    <wp:posOffset>-1008380</wp:posOffset>
                  </wp:positionV>
                  <wp:extent cx="8331200" cy="1318260"/>
                  <wp:effectExtent l="19050" t="0" r="0" b="0"/>
                  <wp:wrapNone/>
                  <wp:docPr id="6" name="Picture 6" descr="wa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ave"/>
                          <pic:cNvPicPr>
                            <a:picLocks noChangeArrowheads="1"/>
                          </pic:cNvPicPr>
                        </pic:nvPicPr>
                        <pic:blipFill>
                          <a:blip r:embed="rId9" cstate="print"/>
                          <a:srcRect/>
                          <a:stretch>
                            <a:fillRect/>
                          </a:stretch>
                        </pic:blipFill>
                        <pic:spPr bwMode="auto">
                          <a:xfrm>
                            <a:off x="0" y="0"/>
                            <a:ext cx="8331200" cy="1318260"/>
                          </a:xfrm>
                          <a:prstGeom prst="rect">
                            <a:avLst/>
                          </a:prstGeom>
                          <a:noFill/>
                          <a:ln w="9525">
                            <a:noFill/>
                            <a:miter lim="800000"/>
                            <a:headEnd/>
                            <a:tailEnd/>
                          </a:ln>
                        </pic:spPr>
                      </pic:pic>
                    </a:graphicData>
                  </a:graphic>
                </wp:anchor>
              </w:drawing>
            </w:r>
          </w:p>
        </w:tc>
      </w:tr>
      <w:tr w:rsidR="004F3192">
        <w:trPr>
          <w:trHeight w:hRule="exact" w:val="1905"/>
        </w:trPr>
        <w:tc>
          <w:tcPr>
            <w:tcW w:w="528" w:type="dxa"/>
            <w:tcMar>
              <w:left w:w="0" w:type="dxa"/>
              <w:right w:w="0" w:type="dxa"/>
            </w:tcMar>
          </w:tcPr>
          <w:p w:rsidR="004F3192" w:rsidRDefault="004F3192">
            <w:pPr>
              <w:spacing w:before="60"/>
              <w:ind w:left="0"/>
              <w:rPr>
                <w:sz w:val="22"/>
              </w:rPr>
            </w:pPr>
            <w:r>
              <w:rPr>
                <w:sz w:val="22"/>
              </w:rPr>
              <w:t>To:</w:t>
            </w:r>
          </w:p>
        </w:tc>
        <w:tc>
          <w:tcPr>
            <w:tcW w:w="4512" w:type="dxa"/>
            <w:gridSpan w:val="4"/>
          </w:tcPr>
          <w:p w:rsidR="004C3ADF" w:rsidRDefault="004C3ADF" w:rsidP="00D474B7">
            <w:pPr>
              <w:spacing w:after="60"/>
              <w:ind w:left="0"/>
            </w:pPr>
          </w:p>
        </w:tc>
        <w:tc>
          <w:tcPr>
            <w:tcW w:w="5400" w:type="dxa"/>
            <w:gridSpan w:val="3"/>
            <w:tcMar>
              <w:left w:w="0" w:type="dxa"/>
              <w:right w:w="0" w:type="dxa"/>
            </w:tcMar>
            <w:vAlign w:val="center"/>
          </w:tcPr>
          <w:p w:rsidR="004F3192" w:rsidRPr="00C003E8" w:rsidRDefault="00C003E8" w:rsidP="00C003E8">
            <w:pPr>
              <w:pStyle w:val="Default"/>
              <w:jc w:val="right"/>
              <w:rPr>
                <w:rFonts w:ascii="Arial" w:hAnsi="Arial" w:cs="Arial"/>
                <w:b/>
                <w:bCs/>
              </w:rPr>
            </w:pPr>
            <w:r w:rsidRPr="00C003E8">
              <w:rPr>
                <w:rFonts w:ascii="Arial" w:hAnsi="Arial" w:cs="Arial"/>
                <w:b/>
                <w:bCs/>
              </w:rPr>
              <w:t>Gail Hancock</w:t>
            </w:r>
          </w:p>
          <w:p w:rsidR="004C3ADF" w:rsidRPr="00C003E8" w:rsidRDefault="00C003E8" w:rsidP="00C003E8">
            <w:pPr>
              <w:pStyle w:val="Default"/>
              <w:jc w:val="right"/>
              <w:rPr>
                <w:rFonts w:ascii="Arial" w:hAnsi="Arial" w:cs="Arial"/>
                <w:b/>
                <w:bCs/>
              </w:rPr>
            </w:pPr>
            <w:r>
              <w:rPr>
                <w:rFonts w:ascii="Arial" w:hAnsi="Arial" w:cs="Arial"/>
                <w:b/>
                <w:bCs/>
              </w:rPr>
              <w:t>Interim Director for Children’</w:t>
            </w:r>
            <w:r w:rsidRPr="00C003E8">
              <w:rPr>
                <w:rFonts w:ascii="Arial" w:hAnsi="Arial" w:cs="Arial"/>
                <w:b/>
                <w:bCs/>
              </w:rPr>
              <w:t>s Safeguarding and Care</w:t>
            </w:r>
          </w:p>
          <w:p w:rsidR="00EF7645" w:rsidRPr="00C003E8" w:rsidRDefault="00EF7645" w:rsidP="00C003E8">
            <w:pPr>
              <w:pStyle w:val="Default"/>
              <w:jc w:val="right"/>
              <w:rPr>
                <w:rFonts w:ascii="Arial" w:hAnsi="Arial" w:cs="Arial"/>
              </w:rPr>
            </w:pPr>
            <w:r w:rsidRPr="00C003E8">
              <w:rPr>
                <w:rFonts w:ascii="Arial" w:hAnsi="Arial" w:cs="Arial"/>
              </w:rPr>
              <w:t>Shire Hall</w:t>
            </w:r>
          </w:p>
          <w:p w:rsidR="00EF7645" w:rsidRPr="00C003E8" w:rsidRDefault="00EF7645" w:rsidP="00C003E8">
            <w:pPr>
              <w:pStyle w:val="Default"/>
              <w:jc w:val="right"/>
              <w:rPr>
                <w:rFonts w:ascii="Arial" w:hAnsi="Arial" w:cs="Arial"/>
              </w:rPr>
            </w:pPr>
            <w:r w:rsidRPr="00C003E8">
              <w:rPr>
                <w:rFonts w:ascii="Arial" w:hAnsi="Arial" w:cs="Arial"/>
              </w:rPr>
              <w:t>Westgate Street</w:t>
            </w:r>
          </w:p>
          <w:p w:rsidR="00C003E8" w:rsidRDefault="00EF7645" w:rsidP="00C003E8">
            <w:pPr>
              <w:pStyle w:val="Default"/>
              <w:jc w:val="right"/>
              <w:rPr>
                <w:rFonts w:ascii="Arial" w:hAnsi="Arial" w:cs="Arial"/>
              </w:rPr>
            </w:pPr>
            <w:r w:rsidRPr="00C003E8">
              <w:rPr>
                <w:rFonts w:ascii="Arial" w:hAnsi="Arial" w:cs="Arial"/>
              </w:rPr>
              <w:t xml:space="preserve">Gloucester, </w:t>
            </w:r>
          </w:p>
          <w:p w:rsidR="00EF7645" w:rsidRPr="00C003E8" w:rsidRDefault="00EF7645" w:rsidP="00C003E8">
            <w:pPr>
              <w:pStyle w:val="Default"/>
              <w:jc w:val="right"/>
              <w:rPr>
                <w:rFonts w:ascii="Arial" w:hAnsi="Arial" w:cs="Arial"/>
              </w:rPr>
            </w:pPr>
            <w:r w:rsidRPr="00C003E8">
              <w:rPr>
                <w:rFonts w:ascii="Arial" w:hAnsi="Arial" w:cs="Arial"/>
              </w:rPr>
              <w:t>GL1 2TG</w:t>
            </w:r>
          </w:p>
          <w:p w:rsidR="004F3192" w:rsidRDefault="004F3192" w:rsidP="00EF7645">
            <w:pPr>
              <w:ind w:left="0" w:right="57"/>
              <w:jc w:val="right"/>
              <w:rPr>
                <w:rFonts w:ascii="Trebuchet MS" w:hAnsi="Trebuchet MS"/>
                <w:b/>
                <w:bCs/>
                <w:color w:val="3854A4"/>
                <w:sz w:val="18"/>
              </w:rPr>
            </w:pPr>
            <w:r w:rsidRPr="00C003E8">
              <w:rPr>
                <w:sz w:val="20"/>
              </w:rPr>
              <w:t xml:space="preserve">email: </w:t>
            </w:r>
            <w:r w:rsidR="00EF7645" w:rsidRPr="00C003E8">
              <w:rPr>
                <w:sz w:val="20"/>
              </w:rPr>
              <w:t xml:space="preserve"> </w:t>
            </w:r>
            <w:r w:rsidR="00C003E8" w:rsidRPr="00C003E8">
              <w:rPr>
                <w:sz w:val="20"/>
              </w:rPr>
              <w:t>gail.hancock</w:t>
            </w:r>
            <w:r w:rsidRPr="00C003E8">
              <w:rPr>
                <w:sz w:val="20"/>
              </w:rPr>
              <w:t>@gloucestershire.gov.uk</w:t>
            </w:r>
          </w:p>
        </w:tc>
      </w:tr>
      <w:tr w:rsidR="004F3192">
        <w:trPr>
          <w:trHeight w:hRule="exact" w:val="397"/>
        </w:trPr>
        <w:tc>
          <w:tcPr>
            <w:tcW w:w="1620" w:type="dxa"/>
            <w:gridSpan w:val="3"/>
            <w:tcBorders>
              <w:bottom w:val="single" w:sz="12" w:space="0" w:color="auto"/>
            </w:tcBorders>
            <w:tcMar>
              <w:left w:w="0" w:type="dxa"/>
              <w:right w:w="0" w:type="dxa"/>
            </w:tcMar>
          </w:tcPr>
          <w:p w:rsidR="004F3192" w:rsidRDefault="004F3192">
            <w:pPr>
              <w:ind w:left="0"/>
            </w:pPr>
            <w:r>
              <w:rPr>
                <w:rFonts w:ascii="Trebuchet MS" w:hAnsi="Trebuchet MS"/>
                <w:b/>
                <w:sz w:val="22"/>
              </w:rPr>
              <w:t>Please ask for:</w:t>
            </w:r>
          </w:p>
        </w:tc>
        <w:tc>
          <w:tcPr>
            <w:tcW w:w="5760" w:type="dxa"/>
            <w:gridSpan w:val="3"/>
            <w:tcBorders>
              <w:bottom w:val="single" w:sz="12" w:space="0" w:color="auto"/>
            </w:tcBorders>
            <w:tcMar>
              <w:left w:w="0" w:type="dxa"/>
              <w:right w:w="0" w:type="dxa"/>
            </w:tcMar>
          </w:tcPr>
          <w:p w:rsidR="004C3ADF" w:rsidRDefault="00C003E8" w:rsidP="00C003E8">
            <w:pPr>
              <w:ind w:left="0"/>
            </w:pPr>
            <w:r>
              <w:t>Gail Hancock</w:t>
            </w:r>
          </w:p>
        </w:tc>
        <w:tc>
          <w:tcPr>
            <w:tcW w:w="900" w:type="dxa"/>
            <w:tcBorders>
              <w:bottom w:val="single" w:sz="12" w:space="0" w:color="auto"/>
            </w:tcBorders>
            <w:tcMar>
              <w:left w:w="0" w:type="dxa"/>
              <w:right w:w="0" w:type="dxa"/>
            </w:tcMar>
            <w:vAlign w:val="center"/>
          </w:tcPr>
          <w:p w:rsidR="004F3192" w:rsidRDefault="004F3192">
            <w:pPr>
              <w:ind w:left="0"/>
              <w:rPr>
                <w:rFonts w:ascii="Trebuchet MS" w:hAnsi="Trebuchet MS"/>
                <w:b/>
                <w:sz w:val="22"/>
              </w:rPr>
            </w:pPr>
            <w:r>
              <w:rPr>
                <w:rFonts w:ascii="Trebuchet MS" w:hAnsi="Trebuchet MS"/>
                <w:b/>
                <w:sz w:val="22"/>
              </w:rPr>
              <w:t>Phone:</w:t>
            </w:r>
          </w:p>
        </w:tc>
        <w:tc>
          <w:tcPr>
            <w:tcW w:w="2160" w:type="dxa"/>
            <w:tcBorders>
              <w:bottom w:val="single" w:sz="12" w:space="0" w:color="auto"/>
            </w:tcBorders>
            <w:tcMar>
              <w:left w:w="0" w:type="dxa"/>
              <w:right w:w="0" w:type="dxa"/>
            </w:tcMar>
            <w:vAlign w:val="center"/>
          </w:tcPr>
          <w:p w:rsidR="004F3192" w:rsidRDefault="00C003E8" w:rsidP="00C003E8">
            <w:pPr>
              <w:ind w:left="0"/>
              <w:rPr>
                <w:rFonts w:ascii="Trebuchet MS" w:hAnsi="Trebuchet MS"/>
                <w:b/>
                <w:sz w:val="22"/>
              </w:rPr>
            </w:pPr>
            <w:r>
              <w:rPr>
                <w:sz w:val="22"/>
              </w:rPr>
              <w:t xml:space="preserve">   01452 425775</w:t>
            </w:r>
          </w:p>
        </w:tc>
      </w:tr>
      <w:tr w:rsidR="004F3192">
        <w:trPr>
          <w:trHeight w:hRule="exact" w:val="567"/>
        </w:trPr>
        <w:tc>
          <w:tcPr>
            <w:tcW w:w="1080" w:type="dxa"/>
            <w:gridSpan w:val="2"/>
            <w:tcBorders>
              <w:top w:val="single" w:sz="12" w:space="0" w:color="auto"/>
            </w:tcBorders>
            <w:tcMar>
              <w:left w:w="0" w:type="dxa"/>
              <w:right w:w="0" w:type="dxa"/>
            </w:tcMar>
            <w:vAlign w:val="center"/>
          </w:tcPr>
          <w:p w:rsidR="004F3192" w:rsidRDefault="004F3192">
            <w:pPr>
              <w:spacing w:before="180"/>
              <w:ind w:left="0"/>
              <w:rPr>
                <w:rFonts w:ascii="Trebuchet MS" w:hAnsi="Trebuchet MS"/>
                <w:b/>
                <w:sz w:val="22"/>
              </w:rPr>
            </w:pPr>
            <w:r>
              <w:rPr>
                <w:rFonts w:ascii="Trebuchet MS" w:hAnsi="Trebuchet MS"/>
                <w:b/>
                <w:sz w:val="22"/>
              </w:rPr>
              <w:t>Our Ref:</w:t>
            </w:r>
          </w:p>
        </w:tc>
        <w:tc>
          <w:tcPr>
            <w:tcW w:w="2908" w:type="dxa"/>
            <w:gridSpan w:val="2"/>
            <w:tcBorders>
              <w:top w:val="single" w:sz="12" w:space="0" w:color="auto"/>
            </w:tcBorders>
            <w:tcMar>
              <w:left w:w="0" w:type="dxa"/>
              <w:right w:w="0" w:type="dxa"/>
            </w:tcMar>
            <w:vAlign w:val="center"/>
          </w:tcPr>
          <w:p w:rsidR="004F3192" w:rsidRPr="009112F9" w:rsidRDefault="00C003E8">
            <w:pPr>
              <w:spacing w:before="180"/>
              <w:ind w:left="0"/>
              <w:rPr>
                <w:rFonts w:cs="Arial"/>
                <w:sz w:val="22"/>
              </w:rPr>
            </w:pPr>
            <w:r>
              <w:rPr>
                <w:rFonts w:cs="Arial"/>
                <w:sz w:val="22"/>
              </w:rPr>
              <w:t>GH</w:t>
            </w:r>
            <w:r w:rsidR="004C3ADF" w:rsidRPr="009112F9">
              <w:rPr>
                <w:rFonts w:cs="Arial"/>
                <w:sz w:val="22"/>
              </w:rPr>
              <w:t>/dh</w:t>
            </w:r>
          </w:p>
        </w:tc>
        <w:tc>
          <w:tcPr>
            <w:tcW w:w="1052" w:type="dxa"/>
            <w:tcBorders>
              <w:top w:val="single" w:sz="12" w:space="0" w:color="auto"/>
            </w:tcBorders>
            <w:tcMar>
              <w:left w:w="0" w:type="dxa"/>
              <w:right w:w="0" w:type="dxa"/>
            </w:tcMar>
            <w:vAlign w:val="center"/>
          </w:tcPr>
          <w:p w:rsidR="004F3192" w:rsidRDefault="004F3192">
            <w:pPr>
              <w:spacing w:before="180"/>
              <w:ind w:left="0"/>
              <w:rPr>
                <w:rFonts w:ascii="Trebuchet MS" w:hAnsi="Trebuchet MS"/>
                <w:b/>
                <w:sz w:val="22"/>
              </w:rPr>
            </w:pPr>
            <w:r>
              <w:rPr>
                <w:rFonts w:ascii="Trebuchet MS" w:hAnsi="Trebuchet MS"/>
                <w:b/>
                <w:sz w:val="22"/>
              </w:rPr>
              <w:t>Your Ref:</w:t>
            </w:r>
          </w:p>
        </w:tc>
        <w:tc>
          <w:tcPr>
            <w:tcW w:w="2340" w:type="dxa"/>
            <w:tcBorders>
              <w:top w:val="single" w:sz="12" w:space="0" w:color="auto"/>
            </w:tcBorders>
            <w:tcMar>
              <w:left w:w="0" w:type="dxa"/>
              <w:right w:w="0" w:type="dxa"/>
            </w:tcMar>
            <w:vAlign w:val="center"/>
          </w:tcPr>
          <w:p w:rsidR="004F3192" w:rsidRDefault="004F3192">
            <w:pPr>
              <w:spacing w:before="180"/>
              <w:ind w:left="0"/>
              <w:rPr>
                <w:rFonts w:ascii="Trebuchet MS" w:hAnsi="Trebuchet MS"/>
                <w:b/>
                <w:sz w:val="22"/>
              </w:rPr>
            </w:pPr>
          </w:p>
        </w:tc>
        <w:tc>
          <w:tcPr>
            <w:tcW w:w="900" w:type="dxa"/>
            <w:tcBorders>
              <w:top w:val="single" w:sz="12" w:space="0" w:color="auto"/>
            </w:tcBorders>
            <w:tcMar>
              <w:left w:w="0" w:type="dxa"/>
              <w:right w:w="0" w:type="dxa"/>
            </w:tcMar>
            <w:vAlign w:val="center"/>
          </w:tcPr>
          <w:p w:rsidR="004F3192" w:rsidRDefault="004F3192">
            <w:pPr>
              <w:spacing w:before="180"/>
              <w:ind w:left="0"/>
              <w:rPr>
                <w:rFonts w:ascii="Trebuchet MS" w:hAnsi="Trebuchet MS"/>
                <w:b/>
                <w:sz w:val="22"/>
              </w:rPr>
            </w:pPr>
            <w:r>
              <w:rPr>
                <w:rFonts w:ascii="Trebuchet MS" w:hAnsi="Trebuchet MS"/>
                <w:b/>
                <w:sz w:val="22"/>
              </w:rPr>
              <w:t>Date:</w:t>
            </w:r>
          </w:p>
        </w:tc>
        <w:tc>
          <w:tcPr>
            <w:tcW w:w="2160" w:type="dxa"/>
            <w:tcBorders>
              <w:top w:val="single" w:sz="12" w:space="0" w:color="auto"/>
            </w:tcBorders>
            <w:tcMar>
              <w:left w:w="0" w:type="dxa"/>
              <w:right w:w="0" w:type="dxa"/>
            </w:tcMar>
            <w:vAlign w:val="center"/>
          </w:tcPr>
          <w:p w:rsidR="004F3192" w:rsidRPr="00D474B7" w:rsidRDefault="00E45A49" w:rsidP="000C66E3">
            <w:pPr>
              <w:spacing w:before="180"/>
              <w:ind w:left="0"/>
              <w:rPr>
                <w:rFonts w:cs="Arial"/>
                <w:sz w:val="22"/>
              </w:rPr>
            </w:pPr>
            <w:r>
              <w:rPr>
                <w:rFonts w:cs="Arial"/>
                <w:sz w:val="22"/>
              </w:rPr>
              <w:t>6</w:t>
            </w:r>
            <w:r w:rsidR="00D474B7" w:rsidRPr="00D474B7">
              <w:rPr>
                <w:rFonts w:cs="Arial"/>
                <w:sz w:val="22"/>
                <w:vertAlign w:val="superscript"/>
              </w:rPr>
              <w:t>th</w:t>
            </w:r>
            <w:r>
              <w:rPr>
                <w:rFonts w:cs="Arial"/>
                <w:sz w:val="22"/>
              </w:rPr>
              <w:t xml:space="preserve"> July</w:t>
            </w:r>
            <w:r w:rsidR="00D474B7" w:rsidRPr="00D474B7">
              <w:rPr>
                <w:rFonts w:cs="Arial"/>
                <w:sz w:val="22"/>
              </w:rPr>
              <w:t xml:space="preserve"> 2021</w:t>
            </w:r>
          </w:p>
        </w:tc>
      </w:tr>
    </w:tbl>
    <w:p w:rsidR="004F3192" w:rsidRDefault="004F3192">
      <w:pPr>
        <w:pStyle w:val="BodyText1"/>
        <w:sectPr w:rsidR="004F3192">
          <w:pgSz w:w="11906" w:h="16838"/>
          <w:pgMar w:top="1588" w:right="737" w:bottom="1134" w:left="737" w:header="0" w:footer="0" w:gutter="0"/>
          <w:cols w:space="708"/>
          <w:docGrid w:linePitch="360"/>
        </w:sectPr>
      </w:pPr>
    </w:p>
    <w:p w:rsidR="00164A27" w:rsidRDefault="00164A27" w:rsidP="00D474B7">
      <w:pPr>
        <w:spacing w:after="0"/>
        <w:ind w:left="0"/>
        <w:jc w:val="both"/>
        <w:rPr>
          <w:b/>
          <w:bCs/>
          <w:sz w:val="22"/>
          <w:szCs w:val="22"/>
        </w:rPr>
      </w:pPr>
    </w:p>
    <w:p w:rsidR="00E45A49" w:rsidRDefault="00E45A49" w:rsidP="00D474B7">
      <w:pPr>
        <w:spacing w:after="0"/>
        <w:ind w:left="0"/>
        <w:jc w:val="both"/>
        <w:rPr>
          <w:b/>
          <w:bCs/>
          <w:sz w:val="22"/>
          <w:szCs w:val="22"/>
        </w:rPr>
      </w:pPr>
    </w:p>
    <w:p w:rsidR="00E45A49" w:rsidRPr="00164A27" w:rsidRDefault="00E45A49" w:rsidP="00D474B7">
      <w:pPr>
        <w:spacing w:after="0"/>
        <w:ind w:left="0"/>
        <w:jc w:val="both"/>
        <w:rPr>
          <w:b/>
          <w:bCs/>
          <w:sz w:val="22"/>
          <w:szCs w:val="22"/>
        </w:rPr>
      </w:pPr>
      <w:bookmarkStart w:id="0" w:name="_GoBack"/>
      <w:bookmarkEnd w:id="0"/>
    </w:p>
    <w:p w:rsidR="00E45A49" w:rsidRPr="00E45A49" w:rsidRDefault="00E45A49" w:rsidP="00E45A49">
      <w:pPr>
        <w:spacing w:after="0"/>
        <w:ind w:left="0"/>
        <w:jc w:val="both"/>
        <w:rPr>
          <w:rFonts w:eastAsia="Calibri" w:cs="Arial"/>
          <w:iCs/>
          <w:sz w:val="22"/>
          <w:szCs w:val="22"/>
        </w:rPr>
      </w:pPr>
      <w:r>
        <w:rPr>
          <w:rFonts w:eastAsia="Calibri" w:cs="Arial"/>
          <w:iCs/>
          <w:sz w:val="22"/>
          <w:szCs w:val="22"/>
        </w:rPr>
        <w:t>Dear Colleagues</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b/>
          <w:bCs/>
          <w:iCs/>
          <w:sz w:val="22"/>
          <w:szCs w:val="22"/>
        </w:rPr>
      </w:pPr>
      <w:r w:rsidRPr="00E45A49">
        <w:rPr>
          <w:rFonts w:eastAsia="Calibri" w:cs="Arial"/>
          <w:b/>
          <w:bCs/>
          <w:iCs/>
          <w:sz w:val="22"/>
          <w:szCs w:val="22"/>
        </w:rPr>
        <w:t>Re: Placement Stability and Disruption</w:t>
      </w:r>
    </w:p>
    <w:p w:rsidR="00E45A49" w:rsidRPr="00E45A49" w:rsidRDefault="00E45A49" w:rsidP="00E45A49">
      <w:pPr>
        <w:spacing w:after="0"/>
        <w:ind w:left="0"/>
        <w:jc w:val="both"/>
        <w:rPr>
          <w:rFonts w:eastAsia="Calibri" w:cs="Arial"/>
          <w:b/>
          <w:bCs/>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I hope you are keeping well and that the rain eventually subsides so we can enjoy some sun and have a bit of summer at some point – quite selfishly I hope this is by next week as I’m taking a bit of time out and would appreciate not having to have the umbrella up every day!</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 xml:space="preserve">Anyway, as you will hopefully be aware the leadership team has been busy trying to develop the Liquid Logic functionality to develop children’s electronic records by focussing on how we record practice that helps us to stabilise children’s placements and pro-actively manage the risk of placement disruption. The way in which electronic data is recorded will help us to understand this aspect of our practice more, to inform our learning </w:t>
      </w:r>
      <w:proofErr w:type="gramStart"/>
      <w:r w:rsidRPr="00E45A49">
        <w:rPr>
          <w:rFonts w:eastAsia="Calibri" w:cs="Arial"/>
          <w:iCs/>
          <w:sz w:val="22"/>
          <w:szCs w:val="22"/>
        </w:rPr>
        <w:t>and  support</w:t>
      </w:r>
      <w:proofErr w:type="gramEnd"/>
      <w:r w:rsidRPr="00E45A49">
        <w:rPr>
          <w:rFonts w:eastAsia="Calibri" w:cs="Arial"/>
          <w:iCs/>
          <w:sz w:val="22"/>
          <w:szCs w:val="22"/>
        </w:rPr>
        <w:t xml:space="preserve"> children to achieve improved outcomes.</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We have developed a new template within Liquid Logic ‘forms’ to help us pre-empt and address our responses to Placement Stability and Disruption for children. The Liquid Logic electronic record has been designed alongside our refreshed Disruption Procedure, which is attached for your consideration, and is intended to support your knowledge and understanding to develop improved practice in this area.</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 xml:space="preserve">The template in Liquid Logic is called the ‘Placement Stability/Placement Disruption Form’ and is found in the ‘forms’ section. You will be given the option when starting to record to indicate whether the meeting you are recording is a Placement Stability or a Placement Disruption meeting and once you have selected your </w:t>
      </w:r>
      <w:proofErr w:type="gramStart"/>
      <w:r w:rsidRPr="00E45A49">
        <w:rPr>
          <w:rFonts w:eastAsia="Calibri" w:cs="Arial"/>
          <w:iCs/>
          <w:sz w:val="22"/>
          <w:szCs w:val="22"/>
        </w:rPr>
        <w:t>option</w:t>
      </w:r>
      <w:proofErr w:type="gramEnd"/>
      <w:r w:rsidRPr="00E45A49">
        <w:rPr>
          <w:rFonts w:eastAsia="Calibri" w:cs="Arial"/>
          <w:iCs/>
          <w:sz w:val="22"/>
          <w:szCs w:val="22"/>
        </w:rPr>
        <w:t xml:space="preserve"> the questions specific to the meeting will populate.</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I appreciate there are a lot of changes and new information being shared with you at this time. Please be reassured that these things are essential to support our improvement journey and most importantly to achieve the best possible outcomes possible for our children and young people.</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 xml:space="preserve">Please take some time to read and reflect on the attached procedure and to acquaint </w:t>
      </w:r>
      <w:proofErr w:type="gramStart"/>
      <w:r w:rsidRPr="00E45A49">
        <w:rPr>
          <w:rFonts w:eastAsia="Calibri" w:cs="Arial"/>
          <w:iCs/>
          <w:sz w:val="22"/>
          <w:szCs w:val="22"/>
        </w:rPr>
        <w:t>yourself</w:t>
      </w:r>
      <w:proofErr w:type="gramEnd"/>
      <w:r w:rsidRPr="00E45A49">
        <w:rPr>
          <w:rFonts w:eastAsia="Calibri" w:cs="Arial"/>
          <w:iCs/>
          <w:sz w:val="22"/>
          <w:szCs w:val="22"/>
        </w:rPr>
        <w:t xml:space="preserve"> with the new template in Liquid Logic ‘forms’. Please discuss this development with your colleagues and raise it in your team meetings and supervision sessions. If you have any questions or queries please contact Tammy Wheatley, Head of Service (Under 11s Permanence) or Lisa Long, Service Manager, who will be happy to help.</w:t>
      </w:r>
    </w:p>
    <w:p w:rsidR="00E45A49" w:rsidRPr="00E45A49" w:rsidRDefault="00E45A49" w:rsidP="00E45A49">
      <w:pPr>
        <w:spacing w:after="0"/>
        <w:ind w:left="0"/>
        <w:jc w:val="both"/>
        <w:rPr>
          <w:rFonts w:eastAsia="Calibri" w:cs="Arial"/>
          <w:iCs/>
          <w:sz w:val="22"/>
          <w:szCs w:val="22"/>
        </w:rPr>
      </w:pPr>
    </w:p>
    <w:p w:rsidR="00E45A49" w:rsidRPr="00E45A49" w:rsidRDefault="00E45A49" w:rsidP="00E45A49">
      <w:pPr>
        <w:spacing w:after="0"/>
        <w:ind w:left="0"/>
        <w:jc w:val="both"/>
        <w:rPr>
          <w:rFonts w:eastAsia="Calibri" w:cs="Arial"/>
          <w:iCs/>
          <w:sz w:val="22"/>
          <w:szCs w:val="22"/>
        </w:rPr>
      </w:pPr>
      <w:r w:rsidRPr="00E45A49">
        <w:rPr>
          <w:rFonts w:eastAsia="Calibri" w:cs="Arial"/>
          <w:iCs/>
          <w:sz w:val="22"/>
          <w:szCs w:val="22"/>
        </w:rPr>
        <w:t>Thank you for your continuing hard work and commitment.</w:t>
      </w:r>
    </w:p>
    <w:p w:rsidR="00873957" w:rsidRPr="00D474B7" w:rsidRDefault="00873957" w:rsidP="00E45A49">
      <w:pPr>
        <w:spacing w:after="0"/>
        <w:ind w:left="0"/>
        <w:jc w:val="both"/>
        <w:rPr>
          <w:rFonts w:cs="Arial"/>
          <w:sz w:val="22"/>
          <w:szCs w:val="22"/>
        </w:rPr>
      </w:pPr>
    </w:p>
    <w:p w:rsidR="00164A27" w:rsidRPr="00D474B7" w:rsidRDefault="00E45A49" w:rsidP="00D474B7">
      <w:pPr>
        <w:spacing w:after="0"/>
        <w:jc w:val="both"/>
        <w:rPr>
          <w:sz w:val="22"/>
          <w:szCs w:val="22"/>
        </w:rPr>
      </w:pPr>
      <w:r>
        <w:rPr>
          <w:sz w:val="22"/>
          <w:szCs w:val="22"/>
        </w:rPr>
        <w:t xml:space="preserve"> </w:t>
      </w:r>
      <w:r w:rsidR="00164A27" w:rsidRPr="00D474B7">
        <w:rPr>
          <w:sz w:val="22"/>
          <w:szCs w:val="22"/>
        </w:rPr>
        <w:t>Kind regards</w:t>
      </w:r>
    </w:p>
    <w:p w:rsidR="00164A27" w:rsidRPr="00D474B7" w:rsidRDefault="00164A27" w:rsidP="00D474B7">
      <w:pPr>
        <w:spacing w:after="0"/>
        <w:jc w:val="both"/>
        <w:rPr>
          <w:sz w:val="22"/>
          <w:szCs w:val="22"/>
        </w:rPr>
      </w:pPr>
    </w:p>
    <w:p w:rsidR="00164A27" w:rsidRPr="00D474B7" w:rsidRDefault="00164A27" w:rsidP="00D474B7">
      <w:pPr>
        <w:spacing w:after="0"/>
        <w:jc w:val="both"/>
        <w:rPr>
          <w:sz w:val="22"/>
          <w:szCs w:val="22"/>
        </w:rPr>
      </w:pPr>
      <w:r w:rsidRPr="00D474B7">
        <w:rPr>
          <w:noProof/>
          <w:sz w:val="22"/>
          <w:szCs w:val="22"/>
          <w:lang w:eastAsia="en-GB"/>
        </w:rPr>
        <w:drawing>
          <wp:inline distT="0" distB="0" distL="0" distR="0" wp14:anchorId="0CE91868" wp14:editId="655A109E">
            <wp:extent cx="1303507" cy="5252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5767" cy="526205"/>
                    </a:xfrm>
                    <a:prstGeom prst="rect">
                      <a:avLst/>
                    </a:prstGeom>
                    <a:noFill/>
                    <a:ln>
                      <a:noFill/>
                    </a:ln>
                  </pic:spPr>
                </pic:pic>
              </a:graphicData>
            </a:graphic>
          </wp:inline>
        </w:drawing>
      </w:r>
    </w:p>
    <w:p w:rsidR="00164A27" w:rsidRPr="00D474B7" w:rsidRDefault="00164A27" w:rsidP="00D474B7">
      <w:pPr>
        <w:spacing w:after="0"/>
        <w:jc w:val="both"/>
        <w:rPr>
          <w:sz w:val="22"/>
          <w:szCs w:val="22"/>
          <w:lang w:eastAsia="en-GB"/>
        </w:rPr>
      </w:pPr>
      <w:r w:rsidRPr="00D474B7">
        <w:rPr>
          <w:sz w:val="22"/>
          <w:szCs w:val="22"/>
          <w:lang w:eastAsia="en-GB"/>
        </w:rPr>
        <w:t>Gail Hancock</w:t>
      </w:r>
    </w:p>
    <w:p w:rsidR="008B3F06" w:rsidRPr="00D474B7" w:rsidRDefault="008B3F06" w:rsidP="00D474B7">
      <w:pPr>
        <w:spacing w:after="0"/>
        <w:jc w:val="both"/>
        <w:rPr>
          <w:b/>
          <w:sz w:val="22"/>
          <w:szCs w:val="22"/>
          <w:lang w:eastAsia="en-GB"/>
        </w:rPr>
      </w:pPr>
      <w:r w:rsidRPr="00D474B7">
        <w:rPr>
          <w:b/>
          <w:sz w:val="22"/>
          <w:szCs w:val="22"/>
          <w:lang w:eastAsia="en-GB"/>
        </w:rPr>
        <w:t xml:space="preserve">Interim Director for Children’s </w:t>
      </w:r>
      <w:proofErr w:type="gramStart"/>
      <w:r w:rsidRPr="00D474B7">
        <w:rPr>
          <w:b/>
          <w:sz w:val="22"/>
          <w:szCs w:val="22"/>
          <w:lang w:eastAsia="en-GB"/>
        </w:rPr>
        <w:t>Safeguarding</w:t>
      </w:r>
      <w:proofErr w:type="gramEnd"/>
      <w:r w:rsidRPr="00D474B7">
        <w:rPr>
          <w:b/>
          <w:sz w:val="22"/>
          <w:szCs w:val="22"/>
          <w:lang w:eastAsia="en-GB"/>
        </w:rPr>
        <w:t xml:space="preserve"> and Care</w:t>
      </w:r>
    </w:p>
    <w:p w:rsidR="00164A27" w:rsidRPr="00D474B7" w:rsidRDefault="00164A27" w:rsidP="00D474B7">
      <w:pPr>
        <w:spacing w:after="0"/>
        <w:ind w:left="0"/>
        <w:jc w:val="both"/>
        <w:rPr>
          <w:rFonts w:cs="Arial"/>
          <w:sz w:val="22"/>
          <w:szCs w:val="22"/>
        </w:rPr>
      </w:pPr>
    </w:p>
    <w:sectPr w:rsidR="00164A27" w:rsidRPr="00D474B7" w:rsidSect="00E45A49">
      <w:headerReference w:type="even" r:id="rId11"/>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6B" w:rsidRDefault="007D1F6B">
      <w:pPr>
        <w:spacing w:after="0"/>
      </w:pPr>
      <w:r>
        <w:separator/>
      </w:r>
    </w:p>
  </w:endnote>
  <w:endnote w:type="continuationSeparator" w:id="0">
    <w:p w:rsidR="007D1F6B" w:rsidRDefault="007D1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
    <w:altName w:val="Times New Roman"/>
    <w:panose1 w:val="00000000000000000000"/>
    <w:charset w:val="00"/>
    <w:family w:val="swiss"/>
    <w:notTrueType/>
    <w:pitch w:val="default"/>
    <w:sig w:usb0="00000003" w:usb1="00000000" w:usb2="00000000" w:usb3="00000000" w:csb0="00000001" w:csb1="00000000"/>
  </w:font>
  <w:font w:name="TrebuchetM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6B" w:rsidRDefault="007D1F6B">
      <w:pPr>
        <w:spacing w:after="0"/>
      </w:pPr>
      <w:r>
        <w:separator/>
      </w:r>
    </w:p>
  </w:footnote>
  <w:footnote w:type="continuationSeparator" w:id="0">
    <w:p w:rsidR="007D1F6B" w:rsidRDefault="007D1F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92" w:rsidRDefault="004F3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1F6"/>
    <w:multiLevelType w:val="multilevel"/>
    <w:tmpl w:val="775EE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2A70F4"/>
    <w:multiLevelType w:val="hybridMultilevel"/>
    <w:tmpl w:val="2FF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E0391"/>
    <w:multiLevelType w:val="multilevel"/>
    <w:tmpl w:val="1EDA0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68634C7"/>
    <w:multiLevelType w:val="hybridMultilevel"/>
    <w:tmpl w:val="73D4277E"/>
    <w:lvl w:ilvl="0" w:tplc="45FC2412">
      <w:start w:val="1"/>
      <w:numFmt w:val="bullet"/>
      <w:pStyle w:val="Bullet1"/>
      <w:lvlText w:val=""/>
      <w:lvlJc w:val="left"/>
      <w:pPr>
        <w:tabs>
          <w:tab w:val="num" w:pos="644"/>
        </w:tabs>
        <w:ind w:left="567" w:hanging="283"/>
      </w:pPr>
      <w:rPr>
        <w:rFonts w:ascii="Symbol" w:hAnsi="Symbol" w:hint="default"/>
        <w:color w:val="3853A3"/>
      </w:rPr>
    </w:lvl>
    <w:lvl w:ilvl="1" w:tplc="49CCA29E" w:tentative="1">
      <w:start w:val="1"/>
      <w:numFmt w:val="bullet"/>
      <w:lvlText w:val="o"/>
      <w:lvlJc w:val="left"/>
      <w:pPr>
        <w:tabs>
          <w:tab w:val="num" w:pos="1440"/>
        </w:tabs>
        <w:ind w:left="1440" w:hanging="360"/>
      </w:pPr>
      <w:rPr>
        <w:rFonts w:ascii="Courier New" w:hAnsi="Courier New" w:hint="default"/>
      </w:rPr>
    </w:lvl>
    <w:lvl w:ilvl="2" w:tplc="317A88A4" w:tentative="1">
      <w:start w:val="1"/>
      <w:numFmt w:val="bullet"/>
      <w:lvlText w:val=""/>
      <w:lvlJc w:val="left"/>
      <w:pPr>
        <w:tabs>
          <w:tab w:val="num" w:pos="2160"/>
        </w:tabs>
        <w:ind w:left="2160" w:hanging="360"/>
      </w:pPr>
      <w:rPr>
        <w:rFonts w:ascii="Wingdings" w:hAnsi="Wingdings" w:hint="default"/>
      </w:rPr>
    </w:lvl>
    <w:lvl w:ilvl="3" w:tplc="981AC942" w:tentative="1">
      <w:start w:val="1"/>
      <w:numFmt w:val="bullet"/>
      <w:lvlText w:val=""/>
      <w:lvlJc w:val="left"/>
      <w:pPr>
        <w:tabs>
          <w:tab w:val="num" w:pos="2880"/>
        </w:tabs>
        <w:ind w:left="2880" w:hanging="360"/>
      </w:pPr>
      <w:rPr>
        <w:rFonts w:ascii="Symbol" w:hAnsi="Symbol" w:hint="default"/>
      </w:rPr>
    </w:lvl>
    <w:lvl w:ilvl="4" w:tplc="8BB8B8E6" w:tentative="1">
      <w:start w:val="1"/>
      <w:numFmt w:val="bullet"/>
      <w:lvlText w:val="o"/>
      <w:lvlJc w:val="left"/>
      <w:pPr>
        <w:tabs>
          <w:tab w:val="num" w:pos="3600"/>
        </w:tabs>
        <w:ind w:left="3600" w:hanging="360"/>
      </w:pPr>
      <w:rPr>
        <w:rFonts w:ascii="Courier New" w:hAnsi="Courier New" w:hint="default"/>
      </w:rPr>
    </w:lvl>
    <w:lvl w:ilvl="5" w:tplc="EF983CD4" w:tentative="1">
      <w:start w:val="1"/>
      <w:numFmt w:val="bullet"/>
      <w:lvlText w:val=""/>
      <w:lvlJc w:val="left"/>
      <w:pPr>
        <w:tabs>
          <w:tab w:val="num" w:pos="4320"/>
        </w:tabs>
        <w:ind w:left="4320" w:hanging="360"/>
      </w:pPr>
      <w:rPr>
        <w:rFonts w:ascii="Wingdings" w:hAnsi="Wingdings" w:hint="default"/>
      </w:rPr>
    </w:lvl>
    <w:lvl w:ilvl="6" w:tplc="E7BE2C42" w:tentative="1">
      <w:start w:val="1"/>
      <w:numFmt w:val="bullet"/>
      <w:lvlText w:val=""/>
      <w:lvlJc w:val="left"/>
      <w:pPr>
        <w:tabs>
          <w:tab w:val="num" w:pos="5040"/>
        </w:tabs>
        <w:ind w:left="5040" w:hanging="360"/>
      </w:pPr>
      <w:rPr>
        <w:rFonts w:ascii="Symbol" w:hAnsi="Symbol" w:hint="default"/>
      </w:rPr>
    </w:lvl>
    <w:lvl w:ilvl="7" w:tplc="6816A268" w:tentative="1">
      <w:start w:val="1"/>
      <w:numFmt w:val="bullet"/>
      <w:lvlText w:val="o"/>
      <w:lvlJc w:val="left"/>
      <w:pPr>
        <w:tabs>
          <w:tab w:val="num" w:pos="5760"/>
        </w:tabs>
        <w:ind w:left="5760" w:hanging="360"/>
      </w:pPr>
      <w:rPr>
        <w:rFonts w:ascii="Courier New" w:hAnsi="Courier New" w:hint="default"/>
      </w:rPr>
    </w:lvl>
    <w:lvl w:ilvl="8" w:tplc="E758A6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63"/>
    <w:rsid w:val="00046DA9"/>
    <w:rsid w:val="000B229E"/>
    <w:rsid w:val="000C3267"/>
    <w:rsid w:val="000C66E3"/>
    <w:rsid w:val="0010331D"/>
    <w:rsid w:val="001343DF"/>
    <w:rsid w:val="00164A27"/>
    <w:rsid w:val="00210F4B"/>
    <w:rsid w:val="002153C6"/>
    <w:rsid w:val="00324016"/>
    <w:rsid w:val="004C3ADF"/>
    <w:rsid w:val="004E4A6D"/>
    <w:rsid w:val="004F3192"/>
    <w:rsid w:val="00530683"/>
    <w:rsid w:val="00533A05"/>
    <w:rsid w:val="00732823"/>
    <w:rsid w:val="007565C9"/>
    <w:rsid w:val="007D1F6B"/>
    <w:rsid w:val="008726B2"/>
    <w:rsid w:val="00873957"/>
    <w:rsid w:val="0088746B"/>
    <w:rsid w:val="00890053"/>
    <w:rsid w:val="008B3F06"/>
    <w:rsid w:val="008C221C"/>
    <w:rsid w:val="009112F9"/>
    <w:rsid w:val="00974663"/>
    <w:rsid w:val="009D224B"/>
    <w:rsid w:val="009D241C"/>
    <w:rsid w:val="00A858A4"/>
    <w:rsid w:val="00BC1150"/>
    <w:rsid w:val="00BE30A9"/>
    <w:rsid w:val="00BF6EAA"/>
    <w:rsid w:val="00C003E8"/>
    <w:rsid w:val="00C20686"/>
    <w:rsid w:val="00C96575"/>
    <w:rsid w:val="00CA17EF"/>
    <w:rsid w:val="00CD4825"/>
    <w:rsid w:val="00D474B7"/>
    <w:rsid w:val="00D50B4E"/>
    <w:rsid w:val="00D52D99"/>
    <w:rsid w:val="00D5570A"/>
    <w:rsid w:val="00E22A9C"/>
    <w:rsid w:val="00E23770"/>
    <w:rsid w:val="00E45A49"/>
    <w:rsid w:val="00EE10B0"/>
    <w:rsid w:val="00EF03C1"/>
    <w:rsid w:val="00EF7645"/>
    <w:rsid w:val="00F41D03"/>
    <w:rsid w:val="00F76D0B"/>
    <w:rsid w:val="00FD6079"/>
    <w:rsid w:val="00FF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03"/>
    <w:pPr>
      <w:spacing w:after="120"/>
      <w:ind w:left="-72"/>
    </w:pPr>
    <w:rPr>
      <w:rFonts w:ascii="Arial" w:hAnsi="Arial"/>
      <w:sz w:val="24"/>
      <w:lang w:eastAsia="en-US"/>
    </w:rPr>
  </w:style>
  <w:style w:type="paragraph" w:styleId="Heading1">
    <w:name w:val="heading 1"/>
    <w:basedOn w:val="Normal"/>
    <w:next w:val="Normal"/>
    <w:qFormat/>
    <w:rsid w:val="00F41D03"/>
    <w:pPr>
      <w:keepNext/>
      <w:spacing w:before="120" w:after="60"/>
      <w:outlineLvl w:val="0"/>
    </w:pPr>
    <w:rPr>
      <w:rFonts w:ascii="Trebuchet MS" w:hAnsi="Trebuchet MS"/>
      <w:b/>
      <w:kern w:val="32"/>
      <w:sz w:val="44"/>
    </w:rPr>
  </w:style>
  <w:style w:type="paragraph" w:styleId="Heading2">
    <w:name w:val="heading 2"/>
    <w:basedOn w:val="Normal"/>
    <w:next w:val="Normal"/>
    <w:qFormat/>
    <w:rsid w:val="00F41D03"/>
    <w:pPr>
      <w:keepNext/>
      <w:spacing w:before="120" w:after="60"/>
      <w:outlineLvl w:val="1"/>
    </w:pPr>
    <w:rPr>
      <w:rFonts w:ascii="Trebuchet MS" w:hAnsi="Trebuchet MS"/>
      <w:b/>
      <w:sz w:val="36"/>
    </w:rPr>
  </w:style>
  <w:style w:type="paragraph" w:styleId="Heading3">
    <w:name w:val="heading 3"/>
    <w:basedOn w:val="Normal"/>
    <w:next w:val="Normal"/>
    <w:qFormat/>
    <w:rsid w:val="00F41D03"/>
    <w:pPr>
      <w:keepNext/>
      <w:pBdr>
        <w:bottom w:val="single" w:sz="12" w:space="1" w:color="auto"/>
      </w:pBdr>
      <w:spacing w:before="120" w:after="60"/>
      <w:outlineLvl w:val="2"/>
    </w:pPr>
    <w:rPr>
      <w:rFonts w:ascii="Trebuchet MS" w:hAnsi="Trebuchet MS"/>
      <w:b/>
      <w:sz w:val="28"/>
    </w:rPr>
  </w:style>
  <w:style w:type="paragraph" w:styleId="Heading4">
    <w:name w:val="heading 4"/>
    <w:basedOn w:val="Normal"/>
    <w:next w:val="Normal"/>
    <w:qFormat/>
    <w:rsid w:val="00F41D03"/>
    <w:pPr>
      <w:keepNext/>
      <w:spacing w:before="60" w:after="60"/>
      <w:ind w:left="0" w:right="57"/>
      <w:jc w:val="righ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F41D03"/>
    <w:pPr>
      <w:numPr>
        <w:numId w:val="1"/>
      </w:numPr>
      <w:tabs>
        <w:tab w:val="left" w:pos="567"/>
      </w:tabs>
      <w:overflowPunct w:val="0"/>
      <w:autoSpaceDE w:val="0"/>
      <w:autoSpaceDN w:val="0"/>
      <w:adjustRightInd w:val="0"/>
      <w:textAlignment w:val="baseline"/>
    </w:pPr>
  </w:style>
  <w:style w:type="paragraph" w:customStyle="1" w:styleId="SectionHead">
    <w:name w:val="Section Head"/>
    <w:basedOn w:val="Heading1"/>
    <w:next w:val="Normal"/>
    <w:autoRedefine/>
    <w:rsid w:val="00F41D03"/>
    <w:pPr>
      <w:spacing w:before="240"/>
    </w:pPr>
    <w:rPr>
      <w:b w:val="0"/>
      <w:kern w:val="0"/>
      <w:sz w:val="60"/>
    </w:rPr>
  </w:style>
  <w:style w:type="paragraph" w:customStyle="1" w:styleId="Indent">
    <w:name w:val="Indent"/>
    <w:autoRedefine/>
    <w:rsid w:val="00F41D03"/>
    <w:pPr>
      <w:tabs>
        <w:tab w:val="left" w:pos="567"/>
      </w:tabs>
      <w:spacing w:before="1" w:after="57"/>
      <w:ind w:left="567" w:right="1" w:hanging="567"/>
    </w:pPr>
    <w:rPr>
      <w:rFonts w:ascii="Arial" w:hAnsi="Arial"/>
      <w:sz w:val="24"/>
      <w:lang w:eastAsia="en-US"/>
    </w:rPr>
  </w:style>
  <w:style w:type="paragraph" w:customStyle="1" w:styleId="Headline">
    <w:name w:val="Headline"/>
    <w:autoRedefine/>
    <w:rsid w:val="00F41D03"/>
    <w:pPr>
      <w:tabs>
        <w:tab w:val="left" w:pos="1134"/>
      </w:tabs>
      <w:spacing w:before="227" w:after="114"/>
      <w:ind w:left="851" w:hanging="851"/>
    </w:pPr>
    <w:rPr>
      <w:rFonts w:ascii="Trebuchet MS" w:hAnsi="Trebuchet MS"/>
      <w:sz w:val="36"/>
      <w:lang w:eastAsia="en-US"/>
    </w:rPr>
  </w:style>
  <w:style w:type="paragraph" w:customStyle="1" w:styleId="Subhead2">
    <w:name w:val="Subhead 2"/>
    <w:basedOn w:val="Normal"/>
    <w:next w:val="Normal"/>
    <w:autoRedefine/>
    <w:rsid w:val="00F41D03"/>
    <w:pPr>
      <w:spacing w:before="1" w:after="57"/>
      <w:ind w:left="1" w:right="1" w:firstLine="1"/>
    </w:pPr>
    <w:rPr>
      <w:rFonts w:ascii="Trebuchet MS" w:hAnsi="Trebuchet MS"/>
      <w:b/>
      <w:sz w:val="30"/>
    </w:rPr>
  </w:style>
  <w:style w:type="paragraph" w:customStyle="1" w:styleId="BodyText1">
    <w:name w:val="Body Text1"/>
    <w:basedOn w:val="Normal"/>
    <w:autoRedefine/>
    <w:rsid w:val="00F41D03"/>
    <w:pPr>
      <w:spacing w:before="120" w:after="57"/>
      <w:ind w:left="0"/>
    </w:pPr>
    <w:rPr>
      <w:rFonts w:ascii="Arial,Bold" w:hAnsi="Arial,Bold"/>
      <w:b/>
      <w:noProof/>
      <w:color w:val="000080"/>
      <w:sz w:val="22"/>
    </w:rPr>
  </w:style>
  <w:style w:type="paragraph" w:styleId="BodyText2">
    <w:name w:val="Body Text 2"/>
    <w:basedOn w:val="Normal"/>
    <w:autoRedefine/>
    <w:semiHidden/>
    <w:rsid w:val="00F41D03"/>
    <w:pPr>
      <w:spacing w:after="0"/>
      <w:jc w:val="center"/>
    </w:pPr>
    <w:rPr>
      <w:sz w:val="20"/>
    </w:rPr>
  </w:style>
  <w:style w:type="character" w:styleId="Hyperlink">
    <w:name w:val="Hyperlink"/>
    <w:basedOn w:val="DefaultParagraphFont"/>
    <w:semiHidden/>
    <w:rsid w:val="00F41D03"/>
    <w:rPr>
      <w:color w:val="0000FF"/>
      <w:u w:val="single"/>
    </w:rPr>
  </w:style>
  <w:style w:type="paragraph" w:customStyle="1" w:styleId="Default">
    <w:name w:val="Default"/>
    <w:rsid w:val="00F41D03"/>
    <w:pPr>
      <w:autoSpaceDE w:val="0"/>
      <w:autoSpaceDN w:val="0"/>
      <w:adjustRightInd w:val="0"/>
    </w:pPr>
    <w:rPr>
      <w:rFonts w:ascii="TrebuchetMS" w:hAnsi="TrebuchetMS"/>
      <w:lang w:val="en-US" w:eastAsia="en-US"/>
    </w:rPr>
  </w:style>
  <w:style w:type="paragraph" w:styleId="Header">
    <w:name w:val="header"/>
    <w:basedOn w:val="Normal"/>
    <w:semiHidden/>
    <w:rsid w:val="00F41D03"/>
    <w:pPr>
      <w:tabs>
        <w:tab w:val="center" w:pos="4320"/>
        <w:tab w:val="right" w:pos="8640"/>
      </w:tabs>
    </w:pPr>
  </w:style>
  <w:style w:type="paragraph" w:styleId="Footer">
    <w:name w:val="footer"/>
    <w:basedOn w:val="Normal"/>
    <w:rsid w:val="00F41D03"/>
    <w:pPr>
      <w:tabs>
        <w:tab w:val="center" w:pos="4153"/>
        <w:tab w:val="right" w:pos="8306"/>
      </w:tabs>
    </w:pPr>
  </w:style>
  <w:style w:type="paragraph" w:styleId="BodyText">
    <w:name w:val="Body Text"/>
    <w:basedOn w:val="Normal"/>
    <w:link w:val="BodyTextChar"/>
    <w:uiPriority w:val="99"/>
    <w:unhideWhenUsed/>
    <w:rsid w:val="00FF27BA"/>
  </w:style>
  <w:style w:type="character" w:customStyle="1" w:styleId="BodyTextChar">
    <w:name w:val="Body Text Char"/>
    <w:basedOn w:val="DefaultParagraphFont"/>
    <w:link w:val="BodyText"/>
    <w:uiPriority w:val="99"/>
    <w:rsid w:val="00FF27BA"/>
    <w:rPr>
      <w:rFonts w:ascii="Arial" w:hAnsi="Arial"/>
      <w:sz w:val="24"/>
      <w:lang w:eastAsia="en-US"/>
    </w:rPr>
  </w:style>
  <w:style w:type="paragraph" w:customStyle="1" w:styleId="NormalSpaced">
    <w:name w:val="NormalSpaced"/>
    <w:basedOn w:val="Normal"/>
    <w:next w:val="Normal"/>
    <w:rsid w:val="00FF27BA"/>
    <w:pPr>
      <w:spacing w:after="240" w:line="300" w:lineRule="atLeast"/>
      <w:ind w:left="0"/>
      <w:jc w:val="both"/>
    </w:pPr>
    <w:rPr>
      <w:rFonts w:ascii="Times New Roman" w:hAnsi="Times New Roman"/>
      <w:sz w:val="22"/>
    </w:rPr>
  </w:style>
  <w:style w:type="paragraph" w:styleId="ListParagraph">
    <w:name w:val="List Paragraph"/>
    <w:basedOn w:val="Normal"/>
    <w:uiPriority w:val="34"/>
    <w:qFormat/>
    <w:rsid w:val="00FF27BA"/>
    <w:pPr>
      <w:tabs>
        <w:tab w:val="left" w:pos="567"/>
      </w:tabs>
      <w:overflowPunct w:val="0"/>
      <w:autoSpaceDE w:val="0"/>
      <w:autoSpaceDN w:val="0"/>
      <w:adjustRightInd w:val="0"/>
      <w:ind w:left="720"/>
      <w:contextualSpacing/>
    </w:pPr>
  </w:style>
  <w:style w:type="character" w:styleId="PageNumber">
    <w:name w:val="page number"/>
    <w:basedOn w:val="DefaultParagraphFont"/>
    <w:uiPriority w:val="99"/>
    <w:semiHidden/>
    <w:unhideWhenUsed/>
    <w:rsid w:val="004C3ADF"/>
  </w:style>
  <w:style w:type="paragraph" w:styleId="BalloonText">
    <w:name w:val="Balloon Text"/>
    <w:basedOn w:val="Normal"/>
    <w:link w:val="BalloonTextChar"/>
    <w:uiPriority w:val="99"/>
    <w:semiHidden/>
    <w:unhideWhenUsed/>
    <w:rsid w:val="00C20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03"/>
    <w:pPr>
      <w:spacing w:after="120"/>
      <w:ind w:left="-72"/>
    </w:pPr>
    <w:rPr>
      <w:rFonts w:ascii="Arial" w:hAnsi="Arial"/>
      <w:sz w:val="24"/>
      <w:lang w:eastAsia="en-US"/>
    </w:rPr>
  </w:style>
  <w:style w:type="paragraph" w:styleId="Heading1">
    <w:name w:val="heading 1"/>
    <w:basedOn w:val="Normal"/>
    <w:next w:val="Normal"/>
    <w:qFormat/>
    <w:rsid w:val="00F41D03"/>
    <w:pPr>
      <w:keepNext/>
      <w:spacing w:before="120" w:after="60"/>
      <w:outlineLvl w:val="0"/>
    </w:pPr>
    <w:rPr>
      <w:rFonts w:ascii="Trebuchet MS" w:hAnsi="Trebuchet MS"/>
      <w:b/>
      <w:kern w:val="32"/>
      <w:sz w:val="44"/>
    </w:rPr>
  </w:style>
  <w:style w:type="paragraph" w:styleId="Heading2">
    <w:name w:val="heading 2"/>
    <w:basedOn w:val="Normal"/>
    <w:next w:val="Normal"/>
    <w:qFormat/>
    <w:rsid w:val="00F41D03"/>
    <w:pPr>
      <w:keepNext/>
      <w:spacing w:before="120" w:after="60"/>
      <w:outlineLvl w:val="1"/>
    </w:pPr>
    <w:rPr>
      <w:rFonts w:ascii="Trebuchet MS" w:hAnsi="Trebuchet MS"/>
      <w:b/>
      <w:sz w:val="36"/>
    </w:rPr>
  </w:style>
  <w:style w:type="paragraph" w:styleId="Heading3">
    <w:name w:val="heading 3"/>
    <w:basedOn w:val="Normal"/>
    <w:next w:val="Normal"/>
    <w:qFormat/>
    <w:rsid w:val="00F41D03"/>
    <w:pPr>
      <w:keepNext/>
      <w:pBdr>
        <w:bottom w:val="single" w:sz="12" w:space="1" w:color="auto"/>
      </w:pBdr>
      <w:spacing w:before="120" w:after="60"/>
      <w:outlineLvl w:val="2"/>
    </w:pPr>
    <w:rPr>
      <w:rFonts w:ascii="Trebuchet MS" w:hAnsi="Trebuchet MS"/>
      <w:b/>
      <w:sz w:val="28"/>
    </w:rPr>
  </w:style>
  <w:style w:type="paragraph" w:styleId="Heading4">
    <w:name w:val="heading 4"/>
    <w:basedOn w:val="Normal"/>
    <w:next w:val="Normal"/>
    <w:qFormat/>
    <w:rsid w:val="00F41D03"/>
    <w:pPr>
      <w:keepNext/>
      <w:spacing w:before="60" w:after="60"/>
      <w:ind w:left="0" w:right="57"/>
      <w:jc w:val="righ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F41D03"/>
    <w:pPr>
      <w:numPr>
        <w:numId w:val="1"/>
      </w:numPr>
      <w:tabs>
        <w:tab w:val="left" w:pos="567"/>
      </w:tabs>
      <w:overflowPunct w:val="0"/>
      <w:autoSpaceDE w:val="0"/>
      <w:autoSpaceDN w:val="0"/>
      <w:adjustRightInd w:val="0"/>
      <w:textAlignment w:val="baseline"/>
    </w:pPr>
  </w:style>
  <w:style w:type="paragraph" w:customStyle="1" w:styleId="SectionHead">
    <w:name w:val="Section Head"/>
    <w:basedOn w:val="Heading1"/>
    <w:next w:val="Normal"/>
    <w:autoRedefine/>
    <w:rsid w:val="00F41D03"/>
    <w:pPr>
      <w:spacing w:before="240"/>
    </w:pPr>
    <w:rPr>
      <w:b w:val="0"/>
      <w:kern w:val="0"/>
      <w:sz w:val="60"/>
    </w:rPr>
  </w:style>
  <w:style w:type="paragraph" w:customStyle="1" w:styleId="Indent">
    <w:name w:val="Indent"/>
    <w:autoRedefine/>
    <w:rsid w:val="00F41D03"/>
    <w:pPr>
      <w:tabs>
        <w:tab w:val="left" w:pos="567"/>
      </w:tabs>
      <w:spacing w:before="1" w:after="57"/>
      <w:ind w:left="567" w:right="1" w:hanging="567"/>
    </w:pPr>
    <w:rPr>
      <w:rFonts w:ascii="Arial" w:hAnsi="Arial"/>
      <w:sz w:val="24"/>
      <w:lang w:eastAsia="en-US"/>
    </w:rPr>
  </w:style>
  <w:style w:type="paragraph" w:customStyle="1" w:styleId="Headline">
    <w:name w:val="Headline"/>
    <w:autoRedefine/>
    <w:rsid w:val="00F41D03"/>
    <w:pPr>
      <w:tabs>
        <w:tab w:val="left" w:pos="1134"/>
      </w:tabs>
      <w:spacing w:before="227" w:after="114"/>
      <w:ind w:left="851" w:hanging="851"/>
    </w:pPr>
    <w:rPr>
      <w:rFonts w:ascii="Trebuchet MS" w:hAnsi="Trebuchet MS"/>
      <w:sz w:val="36"/>
      <w:lang w:eastAsia="en-US"/>
    </w:rPr>
  </w:style>
  <w:style w:type="paragraph" w:customStyle="1" w:styleId="Subhead2">
    <w:name w:val="Subhead 2"/>
    <w:basedOn w:val="Normal"/>
    <w:next w:val="Normal"/>
    <w:autoRedefine/>
    <w:rsid w:val="00F41D03"/>
    <w:pPr>
      <w:spacing w:before="1" w:after="57"/>
      <w:ind w:left="1" w:right="1" w:firstLine="1"/>
    </w:pPr>
    <w:rPr>
      <w:rFonts w:ascii="Trebuchet MS" w:hAnsi="Trebuchet MS"/>
      <w:b/>
      <w:sz w:val="30"/>
    </w:rPr>
  </w:style>
  <w:style w:type="paragraph" w:customStyle="1" w:styleId="BodyText1">
    <w:name w:val="Body Text1"/>
    <w:basedOn w:val="Normal"/>
    <w:autoRedefine/>
    <w:rsid w:val="00F41D03"/>
    <w:pPr>
      <w:spacing w:before="120" w:after="57"/>
      <w:ind w:left="0"/>
    </w:pPr>
    <w:rPr>
      <w:rFonts w:ascii="Arial,Bold" w:hAnsi="Arial,Bold"/>
      <w:b/>
      <w:noProof/>
      <w:color w:val="000080"/>
      <w:sz w:val="22"/>
    </w:rPr>
  </w:style>
  <w:style w:type="paragraph" w:styleId="BodyText2">
    <w:name w:val="Body Text 2"/>
    <w:basedOn w:val="Normal"/>
    <w:autoRedefine/>
    <w:semiHidden/>
    <w:rsid w:val="00F41D03"/>
    <w:pPr>
      <w:spacing w:after="0"/>
      <w:jc w:val="center"/>
    </w:pPr>
    <w:rPr>
      <w:sz w:val="20"/>
    </w:rPr>
  </w:style>
  <w:style w:type="character" w:styleId="Hyperlink">
    <w:name w:val="Hyperlink"/>
    <w:basedOn w:val="DefaultParagraphFont"/>
    <w:semiHidden/>
    <w:rsid w:val="00F41D03"/>
    <w:rPr>
      <w:color w:val="0000FF"/>
      <w:u w:val="single"/>
    </w:rPr>
  </w:style>
  <w:style w:type="paragraph" w:customStyle="1" w:styleId="Default">
    <w:name w:val="Default"/>
    <w:rsid w:val="00F41D03"/>
    <w:pPr>
      <w:autoSpaceDE w:val="0"/>
      <w:autoSpaceDN w:val="0"/>
      <w:adjustRightInd w:val="0"/>
    </w:pPr>
    <w:rPr>
      <w:rFonts w:ascii="TrebuchetMS" w:hAnsi="TrebuchetMS"/>
      <w:lang w:val="en-US" w:eastAsia="en-US"/>
    </w:rPr>
  </w:style>
  <w:style w:type="paragraph" w:styleId="Header">
    <w:name w:val="header"/>
    <w:basedOn w:val="Normal"/>
    <w:semiHidden/>
    <w:rsid w:val="00F41D03"/>
    <w:pPr>
      <w:tabs>
        <w:tab w:val="center" w:pos="4320"/>
        <w:tab w:val="right" w:pos="8640"/>
      </w:tabs>
    </w:pPr>
  </w:style>
  <w:style w:type="paragraph" w:styleId="Footer">
    <w:name w:val="footer"/>
    <w:basedOn w:val="Normal"/>
    <w:rsid w:val="00F41D03"/>
    <w:pPr>
      <w:tabs>
        <w:tab w:val="center" w:pos="4153"/>
        <w:tab w:val="right" w:pos="8306"/>
      </w:tabs>
    </w:pPr>
  </w:style>
  <w:style w:type="paragraph" w:styleId="BodyText">
    <w:name w:val="Body Text"/>
    <w:basedOn w:val="Normal"/>
    <w:link w:val="BodyTextChar"/>
    <w:uiPriority w:val="99"/>
    <w:unhideWhenUsed/>
    <w:rsid w:val="00FF27BA"/>
  </w:style>
  <w:style w:type="character" w:customStyle="1" w:styleId="BodyTextChar">
    <w:name w:val="Body Text Char"/>
    <w:basedOn w:val="DefaultParagraphFont"/>
    <w:link w:val="BodyText"/>
    <w:uiPriority w:val="99"/>
    <w:rsid w:val="00FF27BA"/>
    <w:rPr>
      <w:rFonts w:ascii="Arial" w:hAnsi="Arial"/>
      <w:sz w:val="24"/>
      <w:lang w:eastAsia="en-US"/>
    </w:rPr>
  </w:style>
  <w:style w:type="paragraph" w:customStyle="1" w:styleId="NormalSpaced">
    <w:name w:val="NormalSpaced"/>
    <w:basedOn w:val="Normal"/>
    <w:next w:val="Normal"/>
    <w:rsid w:val="00FF27BA"/>
    <w:pPr>
      <w:spacing w:after="240" w:line="300" w:lineRule="atLeast"/>
      <w:ind w:left="0"/>
      <w:jc w:val="both"/>
    </w:pPr>
    <w:rPr>
      <w:rFonts w:ascii="Times New Roman" w:hAnsi="Times New Roman"/>
      <w:sz w:val="22"/>
    </w:rPr>
  </w:style>
  <w:style w:type="paragraph" w:styleId="ListParagraph">
    <w:name w:val="List Paragraph"/>
    <w:basedOn w:val="Normal"/>
    <w:uiPriority w:val="34"/>
    <w:qFormat/>
    <w:rsid w:val="00FF27BA"/>
    <w:pPr>
      <w:tabs>
        <w:tab w:val="left" w:pos="567"/>
      </w:tabs>
      <w:overflowPunct w:val="0"/>
      <w:autoSpaceDE w:val="0"/>
      <w:autoSpaceDN w:val="0"/>
      <w:adjustRightInd w:val="0"/>
      <w:ind w:left="720"/>
      <w:contextualSpacing/>
    </w:pPr>
  </w:style>
  <w:style w:type="character" w:styleId="PageNumber">
    <w:name w:val="page number"/>
    <w:basedOn w:val="DefaultParagraphFont"/>
    <w:uiPriority w:val="99"/>
    <w:semiHidden/>
    <w:unhideWhenUsed/>
    <w:rsid w:val="004C3ADF"/>
  </w:style>
  <w:style w:type="paragraph" w:styleId="BalloonText">
    <w:name w:val="Balloon Text"/>
    <w:basedOn w:val="Normal"/>
    <w:link w:val="BalloonTextChar"/>
    <w:uiPriority w:val="99"/>
    <w:semiHidden/>
    <w:unhideWhenUsed/>
    <w:rsid w:val="00C20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9637">
      <w:bodyDiv w:val="1"/>
      <w:marLeft w:val="0"/>
      <w:marRight w:val="0"/>
      <w:marTop w:val="0"/>
      <w:marBottom w:val="0"/>
      <w:divBdr>
        <w:top w:val="none" w:sz="0" w:space="0" w:color="auto"/>
        <w:left w:val="none" w:sz="0" w:space="0" w:color="auto"/>
        <w:bottom w:val="none" w:sz="0" w:space="0" w:color="auto"/>
        <w:right w:val="none" w:sz="0" w:space="0" w:color="auto"/>
      </w:divBdr>
    </w:div>
    <w:div w:id="230699317">
      <w:bodyDiv w:val="1"/>
      <w:marLeft w:val="0"/>
      <w:marRight w:val="0"/>
      <w:marTop w:val="0"/>
      <w:marBottom w:val="0"/>
      <w:divBdr>
        <w:top w:val="none" w:sz="0" w:space="0" w:color="auto"/>
        <w:left w:val="none" w:sz="0" w:space="0" w:color="auto"/>
        <w:bottom w:val="none" w:sz="0" w:space="0" w:color="auto"/>
        <w:right w:val="none" w:sz="0" w:space="0" w:color="auto"/>
      </w:divBdr>
    </w:div>
    <w:div w:id="9746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GCC Letter plain</vt:lpstr>
    </vt:vector>
  </TitlesOfParts>
  <Company>GCC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 Letter plain</dc:title>
  <dc:creator>Publications Service</dc:creator>
  <cp:lastModifiedBy>POLLARD, Julia</cp:lastModifiedBy>
  <cp:revision>2</cp:revision>
  <cp:lastPrinted>2017-05-11T09:09:00Z</cp:lastPrinted>
  <dcterms:created xsi:type="dcterms:W3CDTF">2021-07-06T11:25:00Z</dcterms:created>
  <dcterms:modified xsi:type="dcterms:W3CDTF">2021-07-06T11:25:00Z</dcterms:modified>
</cp:coreProperties>
</file>